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惠安县应急管理局行政处罚公示</w:t>
      </w:r>
    </w:p>
    <w:p>
      <w:pPr>
        <w:keepNext w:val="0"/>
        <w:keepLines w:val="0"/>
        <w:pageBreakBefore w:val="0"/>
        <w:widowControl w:val="0"/>
        <w:kinsoku/>
        <w:wordWrap/>
        <w:overflowPunct/>
        <w:topLinePunct/>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（惠应急罚〔2022〕2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一、执法对象基本信息</w:t>
      </w: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执法对象：</w:t>
      </w:r>
      <w:r>
        <w:rPr>
          <w:rFonts w:hint="eastAsia" w:ascii="仿宋_GB2312" w:hAnsi="仿宋_GB2312" w:eastAsia="仿宋_GB2312" w:cs="仿宋_GB2312"/>
          <w:sz w:val="32"/>
          <w:szCs w:val="32"/>
        </w:rPr>
        <w:t>福建精创石业有限公司</w:t>
      </w: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社会统一信用代码：</w:t>
      </w:r>
      <w:r>
        <w:rPr>
          <w:rFonts w:hint="eastAsia" w:ascii="仿宋_GB2312" w:hAnsi="仿宋_GB2312" w:eastAsia="仿宋_GB2312" w:cs="仿宋_GB2312"/>
          <w:sz w:val="32"/>
          <w:szCs w:val="32"/>
        </w:rPr>
        <w:t>91350521MA2XNN500K</w:t>
      </w: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法人代表：</w:t>
      </w:r>
      <w:r>
        <w:rPr>
          <w:rFonts w:hint="eastAsia" w:ascii="仿宋_GB2312" w:hAnsi="仿宋_GB2312" w:eastAsia="仿宋_GB2312" w:cs="仿宋_GB2312"/>
          <w:sz w:val="32"/>
          <w:szCs w:val="32"/>
        </w:rPr>
        <w:t>张燕娇</w:t>
      </w: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二、执法内容</w:t>
      </w: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案由：</w:t>
      </w:r>
      <w:r>
        <w:rPr>
          <w:rFonts w:hint="eastAsia" w:ascii="仿宋_GB2312" w:hAnsi="仿宋_GB2312" w:eastAsia="仿宋_GB2312" w:cs="仿宋_GB2312"/>
          <w:sz w:val="32"/>
          <w:szCs w:val="32"/>
        </w:rPr>
        <w:t>安全生产</w:t>
      </w:r>
      <w:r>
        <w:rPr>
          <w:rFonts w:hint="eastAsia" w:ascii="仿宋_GB2312" w:hAnsi="仿宋_GB2312" w:eastAsia="仿宋_GB2312" w:cs="仿宋_GB2312"/>
          <w:sz w:val="32"/>
          <w:szCs w:val="32"/>
          <w:lang w:val="en-US" w:eastAsia="zh-CN"/>
        </w:rPr>
        <w:t>警示标志</w:t>
      </w:r>
      <w:r>
        <w:rPr>
          <w:rFonts w:hint="eastAsia" w:ascii="仿宋_GB2312" w:hAnsi="仿宋_GB2312" w:eastAsia="仿宋_GB2312" w:cs="仿宋_GB2312"/>
          <w:sz w:val="32"/>
          <w:szCs w:val="32"/>
        </w:rPr>
        <w:t xml:space="preserve">类违法    </w:t>
      </w: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案件名称：</w:t>
      </w:r>
      <w:r>
        <w:rPr>
          <w:rFonts w:hint="eastAsia" w:ascii="仿宋_GB2312" w:hAnsi="仿宋_GB2312" w:eastAsia="仿宋_GB2312" w:cs="仿宋_GB2312"/>
          <w:sz w:val="32"/>
          <w:szCs w:val="32"/>
        </w:rPr>
        <w:t>福建精创石业有限公司未在存在较大危险因素的地下循环水池（有限空间场所）设置明显的警示标志案</w:t>
      </w: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案件基本情况：</w:t>
      </w:r>
      <w:r>
        <w:rPr>
          <w:rFonts w:hint="eastAsia" w:ascii="仿宋_GB2312" w:hAnsi="仿宋_GB2312" w:eastAsia="仿宋_GB2312" w:cs="仿宋_GB2312"/>
          <w:sz w:val="32"/>
          <w:szCs w:val="32"/>
        </w:rPr>
        <w:t xml:space="preserve">2022年7月26日，惠安县应急管理局在福建精创石业有限公司开展双随机检查中发现该公司未在存在较大危险因素的地下循环水池（有限空间场所）设置明显的警示标志。 </w:t>
      </w: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违法行为类型：</w:t>
      </w:r>
      <w:r>
        <w:rPr>
          <w:rFonts w:hint="eastAsia" w:ascii="仿宋_GB2312" w:hAnsi="仿宋_GB2312" w:eastAsia="仿宋_GB2312" w:cs="仿宋_GB2312"/>
          <w:sz w:val="32"/>
          <w:szCs w:val="32"/>
        </w:rPr>
        <w:t>行政违法行为</w:t>
      </w: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处罚种类名称：</w:t>
      </w:r>
      <w:r>
        <w:rPr>
          <w:rFonts w:hint="eastAsia" w:ascii="仿宋_GB2312" w:hAnsi="仿宋_GB2312" w:eastAsia="仿宋_GB2312" w:cs="仿宋_GB2312"/>
          <w:sz w:val="32"/>
          <w:szCs w:val="32"/>
        </w:rPr>
        <w:t>罚款</w:t>
      </w: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三、执法决定</w:t>
      </w: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处罚结果：</w:t>
      </w:r>
      <w:r>
        <w:rPr>
          <w:rFonts w:hint="eastAsia" w:ascii="仿宋_GB2312" w:hAnsi="仿宋_GB2312" w:eastAsia="仿宋_GB2312" w:cs="仿宋_GB2312"/>
          <w:sz w:val="32"/>
          <w:szCs w:val="32"/>
        </w:rPr>
        <w:t>根据《中华人民共和国安全生产法》《中华人民共和国安全生产法》第三十五条的规定，依据《中华人民共和国安全生产法》第九十九条第一项款的规定，予责令限期改正，处罚款人民币10000元整（壹万</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rPr>
        <w:t>）的行政处罚</w:t>
      </w: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处罚决定书文号：</w:t>
      </w:r>
      <w:r>
        <w:rPr>
          <w:rFonts w:hint="eastAsia" w:ascii="仿宋_GB2312" w:hAnsi="仿宋_GB2312" w:eastAsia="仿宋_GB2312" w:cs="仿宋_GB2312"/>
          <w:sz w:val="32"/>
          <w:szCs w:val="32"/>
        </w:rPr>
        <w:t>惠应急罚〔2022〕2</w:t>
      </w:r>
      <w:r>
        <w:rPr>
          <w:rFonts w:hint="default" w:ascii="仿宋_GB2312" w:hAnsi="仿宋_GB2312" w:eastAsia="仿宋_GB2312" w:cs="仿宋_GB2312"/>
          <w:sz w:val="32"/>
          <w:szCs w:val="32"/>
          <w:lang w:val="en-US"/>
        </w:rPr>
        <w:t>6</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处罚决定书日期：</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年8月30日</w:t>
      </w: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四、执法机关</w:t>
      </w: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惠安县应急管理局</w:t>
      </w: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五、公示时间</w:t>
      </w: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sectPr>
          <w:pgSz w:w="11906" w:h="16838"/>
          <w:pgMar w:top="1417" w:right="1417" w:bottom="1417" w:left="1417" w:header="851" w:footer="992" w:gutter="0"/>
          <w:cols w:space="0" w:num="1"/>
          <w:rtlGutter w:val="0"/>
          <w:docGrid w:type="lines" w:linePitch="312" w:charSpace="0"/>
        </w:sectPr>
      </w:pPr>
      <w:r>
        <w:rPr>
          <w:rFonts w:hint="eastAsia" w:ascii="仿宋_GB2312" w:hAnsi="仿宋_GB2312" w:eastAsia="仿宋_GB2312" w:cs="仿宋_GB2312"/>
          <w:sz w:val="32"/>
          <w:szCs w:val="32"/>
        </w:rPr>
        <w:t>2022年9月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惠安县应急管理局安全生产行政处罚信息公开表（2022.</w:t>
      </w:r>
      <w:r>
        <w:rPr>
          <w:rFonts w:hint="eastAsia" w:ascii="黑体" w:hAnsi="黑体" w:eastAsia="黑体" w:cs="黑体"/>
          <w:b/>
          <w:bCs/>
          <w:sz w:val="32"/>
          <w:szCs w:val="32"/>
          <w:lang w:val="en-US" w:eastAsia="zh-CN"/>
        </w:rPr>
        <w:t>09</w:t>
      </w:r>
      <w:r>
        <w:rPr>
          <w:rFonts w:hint="eastAsia" w:ascii="黑体" w:hAnsi="黑体" w:eastAsia="黑体" w:cs="黑体"/>
          <w:b/>
          <w:bCs/>
          <w:sz w:val="32"/>
          <w:szCs w:val="32"/>
          <w:lang w:eastAsia="zh-CN"/>
        </w:rPr>
        <w:t>.</w:t>
      </w:r>
      <w:r>
        <w:rPr>
          <w:rFonts w:hint="eastAsia" w:ascii="黑体" w:hAnsi="黑体" w:eastAsia="黑体" w:cs="黑体"/>
          <w:b/>
          <w:bCs/>
          <w:sz w:val="32"/>
          <w:szCs w:val="32"/>
          <w:lang w:val="en-US" w:eastAsia="zh-CN"/>
        </w:rPr>
        <w:t>20</w:t>
      </w:r>
      <w:r>
        <w:rPr>
          <w:rFonts w:hint="eastAsia" w:ascii="黑体" w:hAnsi="黑体" w:eastAsia="黑体" w:cs="黑体"/>
          <w:b/>
          <w:bCs/>
          <w:sz w:val="32"/>
          <w:szCs w:val="32"/>
          <w:lang w:eastAsia="zh-CN"/>
        </w:rPr>
        <w:t>）</w:t>
      </w:r>
    </w:p>
    <w:tbl>
      <w:tblPr>
        <w:tblStyle w:val="6"/>
        <w:tblpPr w:leftFromText="180" w:rightFromText="180" w:vertAnchor="page" w:horzAnchor="page" w:tblpX="1444" w:tblpY="28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205"/>
        <w:gridCol w:w="1114"/>
        <w:gridCol w:w="2983"/>
        <w:gridCol w:w="2503"/>
        <w:gridCol w:w="169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1771" w:type="dxa"/>
          </w:tcPr>
          <w:p>
            <w:pPr>
              <w:tabs>
                <w:tab w:val="center" w:pos="894"/>
              </w:tabs>
              <w:jc w:val="left"/>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行政处罚案件名称</w:t>
            </w:r>
          </w:p>
        </w:tc>
        <w:tc>
          <w:tcPr>
            <w:tcW w:w="2205" w:type="dxa"/>
          </w:tcPr>
          <w:p>
            <w:pPr>
              <w:jc w:val="left"/>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被处罚的自然人姓名、企业或者其他组织的名称</w:t>
            </w:r>
          </w:p>
        </w:tc>
        <w:tc>
          <w:tcPr>
            <w:tcW w:w="1114" w:type="dxa"/>
          </w:tcPr>
          <w:p>
            <w:pPr>
              <w:jc w:val="left"/>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法定代表人姓名</w:t>
            </w:r>
          </w:p>
        </w:tc>
        <w:tc>
          <w:tcPr>
            <w:tcW w:w="2983" w:type="dxa"/>
          </w:tcPr>
          <w:p>
            <w:pPr>
              <w:jc w:val="left"/>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主要违法事实</w:t>
            </w:r>
          </w:p>
        </w:tc>
        <w:tc>
          <w:tcPr>
            <w:tcW w:w="2503" w:type="dxa"/>
          </w:tcPr>
          <w:p>
            <w:pPr>
              <w:jc w:val="left"/>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行政处罚的种类和依据</w:t>
            </w:r>
          </w:p>
        </w:tc>
        <w:tc>
          <w:tcPr>
            <w:tcW w:w="1697" w:type="dxa"/>
          </w:tcPr>
          <w:p>
            <w:pPr>
              <w:jc w:val="left"/>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作出行政处罚决定的行政执法机关</w:t>
            </w:r>
          </w:p>
        </w:tc>
        <w:tc>
          <w:tcPr>
            <w:tcW w:w="1114" w:type="dxa"/>
          </w:tcPr>
          <w:p>
            <w:pPr>
              <w:jc w:val="left"/>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公开时间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1771" w:type="dxa"/>
          </w:tcPr>
          <w:p>
            <w:pPr>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rPr>
              <w:t>福建精创石业有限公司未在存在较大危险因素的地下循环水池（有限空间场所）设置明显的警示标志案</w:t>
            </w:r>
          </w:p>
        </w:tc>
        <w:tc>
          <w:tcPr>
            <w:tcW w:w="2205" w:type="dxa"/>
          </w:tcPr>
          <w:p>
            <w:pPr>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rPr>
              <w:t>福建精创石业有限公司</w:t>
            </w:r>
          </w:p>
        </w:tc>
        <w:tc>
          <w:tcPr>
            <w:tcW w:w="1114" w:type="dxa"/>
          </w:tcPr>
          <w:p>
            <w:pPr>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rPr>
              <w:t>张燕娇</w:t>
            </w:r>
          </w:p>
        </w:tc>
        <w:tc>
          <w:tcPr>
            <w:tcW w:w="2983" w:type="dxa"/>
          </w:tcPr>
          <w:p>
            <w:pPr>
              <w:jc w:val="left"/>
              <w:rPr>
                <w:rFonts w:hint="eastAsia" w:ascii="宋体" w:hAnsi="宋体" w:eastAsia="宋体" w:cs="宋体"/>
                <w:sz w:val="24"/>
                <w:szCs w:val="24"/>
                <w:vertAlign w:val="baseline"/>
              </w:rPr>
            </w:pPr>
            <w:r>
              <w:rPr>
                <w:rFonts w:hint="eastAsia" w:ascii="宋体" w:hAnsi="宋体" w:eastAsia="宋体" w:cs="宋体"/>
                <w:sz w:val="24"/>
                <w:szCs w:val="24"/>
                <w:vertAlign w:val="baseline"/>
              </w:rPr>
              <w:t>2022年7月26日，惠安县应急管理局在福建精创石业有限公司开展双随机检查中发现该公司未在存在较大危险因素的地下循环水池（有限空间场所）设置明显的警示标志</w:t>
            </w:r>
          </w:p>
        </w:tc>
        <w:tc>
          <w:tcPr>
            <w:tcW w:w="2503" w:type="dxa"/>
          </w:tcPr>
          <w:p>
            <w:pPr>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rPr>
              <w:t>根据《中华人民共和国安全生产法》《中华人民共和国安全生产法》第三十五条的规定，依据《中华人民共和国安全生产法》第九十九条第一项款的规定，予责令限期改正，处</w:t>
            </w:r>
            <w:r>
              <w:rPr>
                <w:rFonts w:hint="eastAsia" w:ascii="宋体" w:hAnsi="宋体" w:eastAsia="宋体" w:cs="宋体"/>
                <w:sz w:val="24"/>
                <w:szCs w:val="24"/>
                <w:vertAlign w:val="baseline"/>
                <w:lang w:eastAsia="zh-CN"/>
              </w:rPr>
              <w:t>行政处罚：</w:t>
            </w:r>
            <w:r>
              <w:rPr>
                <w:rFonts w:hint="eastAsia" w:ascii="宋体" w:hAnsi="宋体" w:eastAsia="宋体" w:cs="宋体"/>
                <w:sz w:val="24"/>
                <w:szCs w:val="24"/>
                <w:vertAlign w:val="baseline"/>
                <w:lang w:val="en-US" w:eastAsia="zh-CN"/>
              </w:rPr>
              <w:t>1.罚款</w:t>
            </w:r>
          </w:p>
        </w:tc>
        <w:tc>
          <w:tcPr>
            <w:tcW w:w="1697" w:type="dxa"/>
          </w:tcPr>
          <w:p>
            <w:pPr>
              <w:jc w:val="lef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惠安县应急管理局</w:t>
            </w:r>
          </w:p>
        </w:tc>
        <w:tc>
          <w:tcPr>
            <w:tcW w:w="1114" w:type="dxa"/>
          </w:tcPr>
          <w:p>
            <w:pPr>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2022年9月20</w:t>
            </w:r>
            <w:bookmarkStart w:id="0" w:name="_GoBack"/>
            <w:bookmarkEnd w:id="0"/>
            <w:r>
              <w:rPr>
                <w:rFonts w:hint="eastAsia" w:ascii="宋体" w:hAnsi="宋体" w:eastAsia="宋体" w:cs="宋体"/>
                <w:sz w:val="24"/>
                <w:szCs w:val="24"/>
                <w:vertAlign w:val="baseline"/>
                <w:lang w:val="en-US" w:eastAsia="zh-CN"/>
              </w:rPr>
              <w:t>日</w:t>
            </w:r>
          </w:p>
        </w:tc>
      </w:tr>
    </w:tbl>
    <w:p>
      <w:pPr>
        <w:jc w:val="center"/>
        <w:rPr>
          <w:rFonts w:hint="eastAsia" w:ascii="黑体" w:hAnsi="黑体" w:eastAsia="黑体" w:cs="黑体"/>
          <w:b/>
          <w:bCs/>
          <w:sz w:val="32"/>
          <w:szCs w:val="32"/>
          <w:lang w:eastAsia="zh-CN"/>
        </w:rPr>
      </w:pPr>
    </w:p>
    <w:p>
      <w:pPr>
        <w:keepNext w:val="0"/>
        <w:keepLines w:val="0"/>
        <w:pageBreakBefore w:val="0"/>
        <w:widowControl w:val="0"/>
        <w:kinsoku/>
        <w:wordWrap/>
        <w:overflowPunct/>
        <w:topLinePunct/>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line="500" w:lineRule="exact"/>
        <w:textAlignment w:val="auto"/>
        <w:rPr>
          <w:rFonts w:hint="default" w:ascii="宋体" w:hAnsi="宋体" w:eastAsia="宋体" w:cs="宋体"/>
          <w:color w:val="000000"/>
          <w:sz w:val="24"/>
          <w:szCs w:val="24"/>
          <w:lang w:val="en-US"/>
        </w:rPr>
        <w:sectPr>
          <w:pgSz w:w="16838" w:h="11906" w:orient="landscape"/>
          <w:pgMar w:top="1417" w:right="1417" w:bottom="1417" w:left="1417" w:header="851" w:footer="992" w:gutter="0"/>
          <w:cols w:space="0" w:num="1"/>
          <w:rtlGutter w:val="0"/>
          <w:docGrid w:type="lines" w:linePitch="312" w:charSpace="0"/>
        </w:sectPr>
      </w:pPr>
      <w:r>
        <w:rPr>
          <w:rFonts w:hint="eastAsia" w:ascii="黑体" w:hAnsi="黑体" w:eastAsia="黑体" w:cs="黑体"/>
          <w:sz w:val="28"/>
          <w:szCs w:val="28"/>
          <w:lang w:eastAsia="zh-CN"/>
        </w:rPr>
        <w:t>附件：惠安县应急管理局行政处罚决定书（</w:t>
      </w:r>
      <w:r>
        <w:rPr>
          <w:rFonts w:hint="eastAsia" w:ascii="宋体" w:hAnsi="宋体" w:eastAsia="宋体" w:cs="宋体"/>
          <w:color w:val="000000"/>
          <w:sz w:val="24"/>
          <w:szCs w:val="24"/>
          <w:lang w:eastAsia="zh-CN"/>
        </w:rPr>
        <w:t>福建精创石业有限公司未在存在较大危险因素的地下循环水池（有限空间场所）设置明显的警示标志）</w:t>
      </w:r>
    </w:p>
    <w:p>
      <w:pPr>
        <w:keepNext w:val="0"/>
        <w:keepLines w:val="0"/>
        <w:pageBreakBefore w:val="0"/>
        <w:widowControl w:val="0"/>
        <w:kinsoku/>
        <w:wordWrap/>
        <w:overflowPunct/>
        <w:topLinePunct/>
        <w:autoSpaceDE/>
        <w:autoSpaceDN/>
        <w:bidi w:val="0"/>
        <w:adjustRightInd/>
        <w:snapToGrid/>
        <w:spacing w:line="20" w:lineRule="exact"/>
        <w:textAlignment w:val="auto"/>
        <w:rPr>
          <w:rFonts w:hint="eastAsia" w:ascii="仿宋_GB2312" w:hAnsi="仿宋_GB2312" w:eastAsia="仿宋_GB2312" w:cs="仿宋_GB2312"/>
          <w:sz w:val="32"/>
          <w:szCs w:val="32"/>
        </w:rPr>
      </w:pP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YWY0M2FiN2Q1ODI1YzRiMWNjOGUzYTM0OTUzNDEifQ=="/>
  </w:docVars>
  <w:rsids>
    <w:rsidRoot w:val="002B0D7E"/>
    <w:rsid w:val="000779D8"/>
    <w:rsid w:val="0016076C"/>
    <w:rsid w:val="00176B93"/>
    <w:rsid w:val="0018480B"/>
    <w:rsid w:val="00243E1F"/>
    <w:rsid w:val="002B0D7E"/>
    <w:rsid w:val="00334190"/>
    <w:rsid w:val="0034178D"/>
    <w:rsid w:val="003843FB"/>
    <w:rsid w:val="004B0DB2"/>
    <w:rsid w:val="00552099"/>
    <w:rsid w:val="00565098"/>
    <w:rsid w:val="00710FA4"/>
    <w:rsid w:val="0071669D"/>
    <w:rsid w:val="00792156"/>
    <w:rsid w:val="00802958"/>
    <w:rsid w:val="008A0194"/>
    <w:rsid w:val="008F6918"/>
    <w:rsid w:val="009616F8"/>
    <w:rsid w:val="00985E3C"/>
    <w:rsid w:val="00995090"/>
    <w:rsid w:val="00A635D1"/>
    <w:rsid w:val="00AE2FED"/>
    <w:rsid w:val="00B067DC"/>
    <w:rsid w:val="00B6273E"/>
    <w:rsid w:val="00D96DC6"/>
    <w:rsid w:val="00DE1C36"/>
    <w:rsid w:val="00E37D22"/>
    <w:rsid w:val="05EA4B8A"/>
    <w:rsid w:val="0C5C4C29"/>
    <w:rsid w:val="137F5E2E"/>
    <w:rsid w:val="1CF245F9"/>
    <w:rsid w:val="1FFF0649"/>
    <w:rsid w:val="20810F8F"/>
    <w:rsid w:val="2E4564F4"/>
    <w:rsid w:val="2ED050CA"/>
    <w:rsid w:val="2FBB4372"/>
    <w:rsid w:val="36405F7D"/>
    <w:rsid w:val="36F56AA0"/>
    <w:rsid w:val="378974B0"/>
    <w:rsid w:val="390414A7"/>
    <w:rsid w:val="3A78634A"/>
    <w:rsid w:val="3EEC6CA2"/>
    <w:rsid w:val="45124F88"/>
    <w:rsid w:val="46843C64"/>
    <w:rsid w:val="4CD62D3F"/>
    <w:rsid w:val="4F756840"/>
    <w:rsid w:val="5298727E"/>
    <w:rsid w:val="567D3A6E"/>
    <w:rsid w:val="5A783CBA"/>
    <w:rsid w:val="5FD255E8"/>
    <w:rsid w:val="6B9526A7"/>
    <w:rsid w:val="71482132"/>
    <w:rsid w:val="767B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793</Words>
  <Characters>852</Characters>
  <Lines>3</Lines>
  <Paragraphs>1</Paragraphs>
  <TotalTime>35</TotalTime>
  <ScaleCrop>false</ScaleCrop>
  <LinksUpToDate>false</LinksUpToDate>
  <CharactersWithSpaces>857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2021-08-30T01:35:00Z</dcterms:created>
  <dc:creator>Administrator</dc:creator>
  <cp:lastModifiedBy>雒河</cp:lastModifiedBy>
  <cp:lastPrinted>2022-09-21T02:07:00Z</cp:lastPrinted>
  <dcterms:modified xsi:type="dcterms:W3CDTF">2022-09-21T03:30:29Z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62F3403195074282B883F918B763EAC4</vt:lpwstr>
  </property>
</Properties>
</file>