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2560" w:firstLineChars="8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right"/>
        <w:textAlignment w:val="auto"/>
        <w:rPr>
          <w:rFonts w:ascii="仿宋_GB2312" w:eastAsia="仿宋_GB2312"/>
          <w:sz w:val="32"/>
          <w:szCs w:val="32"/>
        </w:rPr>
      </w:pPr>
      <w:r>
        <w:rPr>
          <w:rFonts w:hint="eastAsia" w:ascii="仿宋_GB2312" w:eastAsia="仿宋_GB2312"/>
          <w:sz w:val="32"/>
          <w:szCs w:val="32"/>
        </w:rPr>
        <w:t>惠卫综〔</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惠安县卫生健康局关于做好20</w:t>
      </w:r>
      <w:r>
        <w:rPr>
          <w:rFonts w:hint="eastAsia" w:ascii="方正小标宋简体" w:eastAsia="方正小标宋简体"/>
          <w:sz w:val="44"/>
          <w:szCs w:val="44"/>
          <w:lang w:val="en-US" w:eastAsia="zh-CN"/>
        </w:rPr>
        <w:t>19</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医师定期考核工作的通知</w:t>
      </w:r>
    </w:p>
    <w:p>
      <w:pPr>
        <w:spacing w:line="56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各医疗卫生单位：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为加强医师执业管理，规范医师执业行为，根据《执业医师法》《医师定期考核管理办法》《福建省卫生健康委员会办公室关于做好20</w:t>
      </w:r>
      <w:r>
        <w:rPr>
          <w:rFonts w:hint="eastAsia" w:ascii="仿宋_GB2312" w:eastAsia="仿宋_GB2312"/>
          <w:sz w:val="32"/>
          <w:szCs w:val="32"/>
          <w:lang w:val="en-US" w:eastAsia="zh-CN"/>
        </w:rPr>
        <w:t>19</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年度医师定期考核工作的通知》（闽卫办医政函〔20</w:t>
      </w:r>
      <w:r>
        <w:rPr>
          <w:rFonts w:hint="eastAsia" w:ascii="仿宋_GB2312" w:eastAsia="仿宋_GB2312"/>
          <w:sz w:val="32"/>
          <w:szCs w:val="32"/>
          <w:lang w:val="en-US" w:eastAsia="zh-CN"/>
        </w:rPr>
        <w:t>21</w:t>
      </w:r>
      <w:r>
        <w:rPr>
          <w:rFonts w:hint="eastAsia" w:ascii="仿宋_GB2312" w:eastAsia="仿宋_GB2312"/>
          <w:sz w:val="32"/>
          <w:szCs w:val="32"/>
        </w:rPr>
        <w:t>〕号）的规定要求，现就做好我县20</w:t>
      </w:r>
      <w:r>
        <w:rPr>
          <w:rFonts w:hint="eastAsia" w:ascii="仿宋_GB2312" w:eastAsia="仿宋_GB2312"/>
          <w:sz w:val="32"/>
          <w:szCs w:val="32"/>
          <w:lang w:val="en-US" w:eastAsia="zh-CN"/>
        </w:rPr>
        <w:t>19</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年度医师定期考核工作的有关事项通知如下：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一、考核周期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月至20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二、考核类别及考核对象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考核类别：临床、中医、口腔、公共卫生。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考核对象：2021年10月31日前取得《医师执业证书》并执业2年及以上，现注册在我</w:t>
      </w:r>
      <w:r>
        <w:rPr>
          <w:rFonts w:hint="eastAsia" w:ascii="仿宋_GB2312" w:eastAsia="仿宋_GB2312"/>
          <w:sz w:val="32"/>
          <w:szCs w:val="32"/>
          <w:lang w:eastAsia="zh-CN"/>
        </w:rPr>
        <w:t>县</w:t>
      </w:r>
      <w:r>
        <w:rPr>
          <w:rFonts w:hint="eastAsia" w:ascii="仿宋_GB2312" w:eastAsia="仿宋_GB2312"/>
          <w:sz w:val="32"/>
          <w:szCs w:val="32"/>
        </w:rPr>
        <w:t>医疗、预防、保健机构（以下简称“医疗卫生机构”）的执业医师和执业助理医师应参加本次考核。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对于2021年10月31日前取得《医师执业证书》但执业</w:t>
      </w:r>
      <w:r>
        <w:rPr>
          <w:rFonts w:hint="eastAsia" w:ascii="仿宋_GB2312" w:eastAsia="仿宋_GB2312"/>
          <w:sz w:val="32"/>
          <w:szCs w:val="32"/>
          <w:lang w:eastAsia="zh-CN"/>
        </w:rPr>
        <w:t>未</w:t>
      </w:r>
      <w:r>
        <w:rPr>
          <w:rFonts w:hint="eastAsia" w:ascii="仿宋_GB2312" w:eastAsia="仿宋_GB2312"/>
          <w:sz w:val="32"/>
          <w:szCs w:val="32"/>
        </w:rPr>
        <w:t>满2年，现注册在我</w:t>
      </w:r>
      <w:r>
        <w:rPr>
          <w:rFonts w:hint="eastAsia" w:ascii="仿宋_GB2312" w:eastAsia="仿宋_GB2312"/>
          <w:sz w:val="32"/>
          <w:szCs w:val="32"/>
          <w:lang w:eastAsia="zh-CN"/>
        </w:rPr>
        <w:t>县</w:t>
      </w:r>
      <w:r>
        <w:rPr>
          <w:rFonts w:hint="eastAsia" w:ascii="仿宋_GB2312" w:eastAsia="仿宋_GB2312"/>
          <w:sz w:val="32"/>
          <w:szCs w:val="32"/>
        </w:rPr>
        <w:t>医疗卫生机构的执业医师和执业助理医师，根据个人需求，自行选择是否参加考核。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三、考核组织机构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w:t>
      </w:r>
      <w:r>
        <w:rPr>
          <w:rFonts w:hint="eastAsia" w:ascii="仿宋_GB2312" w:eastAsia="仿宋_GB2312"/>
          <w:sz w:val="32"/>
          <w:szCs w:val="32"/>
          <w:lang w:val="en-US" w:eastAsia="zh-CN"/>
        </w:rPr>
        <w:t>2019-2021</w:t>
      </w:r>
      <w:r>
        <w:rPr>
          <w:rFonts w:hint="eastAsia" w:ascii="仿宋_GB2312" w:eastAsia="仿宋_GB2312"/>
          <w:sz w:val="32"/>
          <w:szCs w:val="32"/>
        </w:rPr>
        <w:t>年度惠安</w:t>
      </w:r>
      <w:r>
        <w:rPr>
          <w:rFonts w:ascii="仿宋_GB2312" w:eastAsia="仿宋_GB2312"/>
          <w:sz w:val="32"/>
          <w:szCs w:val="32"/>
        </w:rPr>
        <w:t>县</w:t>
      </w:r>
      <w:r>
        <w:rPr>
          <w:rFonts w:hint="eastAsia" w:ascii="仿宋_GB2312" w:eastAsia="仿宋_GB2312"/>
          <w:sz w:val="32"/>
          <w:szCs w:val="32"/>
        </w:rPr>
        <w:t>医师定期考核工作领导，成立惠安县医师定期考核工作领导小组（见附件1），负责组织、协调、监督、指导全县医师定期考核工作。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考核机构：县医师定期考核工作领导小组指定县医学会、</w:t>
      </w:r>
      <w:r>
        <w:rPr>
          <w:rFonts w:hint="eastAsia" w:ascii="仿宋_GB2312" w:eastAsia="仿宋_GB2312"/>
          <w:sz w:val="32"/>
          <w:szCs w:val="32"/>
          <w:lang w:eastAsia="zh-CN"/>
        </w:rPr>
        <w:t>县中医药学会、</w:t>
      </w:r>
      <w:r>
        <w:rPr>
          <w:rFonts w:hint="eastAsia" w:ascii="仿宋_GB2312" w:eastAsia="仿宋_GB2312"/>
          <w:sz w:val="32"/>
          <w:szCs w:val="32"/>
        </w:rPr>
        <w:t>县医院、县</w:t>
      </w:r>
      <w:r>
        <w:rPr>
          <w:rFonts w:ascii="仿宋_GB2312" w:eastAsia="仿宋_GB2312"/>
          <w:sz w:val="32"/>
          <w:szCs w:val="32"/>
        </w:rPr>
        <w:t>疾控中心</w:t>
      </w:r>
      <w:r>
        <w:rPr>
          <w:rFonts w:hint="eastAsia" w:ascii="仿宋_GB2312" w:eastAsia="仿宋_GB2312"/>
          <w:sz w:val="32"/>
          <w:szCs w:val="32"/>
          <w:lang w:eastAsia="zh-CN"/>
        </w:rPr>
        <w:t>、</w:t>
      </w:r>
      <w:r>
        <w:rPr>
          <w:rFonts w:hint="eastAsia" w:ascii="仿宋_GB2312" w:eastAsia="仿宋_GB2312"/>
          <w:sz w:val="32"/>
          <w:szCs w:val="32"/>
        </w:rPr>
        <w:t>县中医院、县妇幼保健院、县疗养院、泉州德诚医院、惠安新惠兴老年病医院、县东岭镇中心卫生院和崇武镇中心卫生院为我县医师定期考核的考核机构，负责</w:t>
      </w:r>
      <w:r>
        <w:rPr>
          <w:rFonts w:hint="eastAsia" w:ascii="仿宋_GB2312" w:eastAsia="仿宋_GB2312"/>
          <w:sz w:val="32"/>
          <w:szCs w:val="32"/>
          <w:lang w:eastAsia="zh-CN"/>
        </w:rPr>
        <w:t>全县</w:t>
      </w:r>
      <w:r>
        <w:rPr>
          <w:rFonts w:hint="eastAsia" w:ascii="仿宋_GB2312" w:eastAsia="仿宋_GB2312"/>
          <w:sz w:val="32"/>
          <w:szCs w:val="32"/>
        </w:rPr>
        <w:t>医师定期考核工作的实施和医师定期考核结果的评定（见附件2）。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四、考核时间安排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日前，</w:t>
      </w:r>
      <w:r>
        <w:rPr>
          <w:rFonts w:hint="eastAsia" w:ascii="仿宋_GB2312" w:eastAsia="仿宋_GB2312"/>
          <w:sz w:val="32"/>
          <w:szCs w:val="32"/>
          <w:lang w:eastAsia="zh-CN"/>
        </w:rPr>
        <w:t>启动医师定考工作及宣传动员，</w:t>
      </w:r>
      <w:r>
        <w:rPr>
          <w:rFonts w:hint="eastAsia" w:ascii="仿宋_GB2312" w:eastAsia="仿宋_GB2312"/>
          <w:sz w:val="32"/>
          <w:szCs w:val="32"/>
        </w:rPr>
        <w:t>县卫</w:t>
      </w:r>
      <w:r>
        <w:rPr>
          <w:rFonts w:ascii="仿宋_GB2312" w:eastAsia="仿宋_GB2312"/>
          <w:sz w:val="32"/>
          <w:szCs w:val="32"/>
        </w:rPr>
        <w:t>健局</w:t>
      </w:r>
      <w:r>
        <w:rPr>
          <w:rFonts w:hint="eastAsia" w:ascii="仿宋_GB2312" w:eastAsia="仿宋_GB2312"/>
          <w:sz w:val="32"/>
          <w:szCs w:val="32"/>
        </w:rPr>
        <w:t>完成全县医疗卫生机构与考核机构管理系统账号设置分配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日前，各医疗卫生机构确定本单位参加定期考核人员名单，县卫健局为</w:t>
      </w:r>
      <w:r>
        <w:rPr>
          <w:rFonts w:hint="eastAsia" w:ascii="仿宋_GB2312" w:eastAsia="仿宋_GB2312"/>
          <w:sz w:val="32"/>
          <w:szCs w:val="32"/>
          <w:lang w:eastAsia="zh-CN"/>
        </w:rPr>
        <w:t>各</w:t>
      </w:r>
      <w:r>
        <w:rPr>
          <w:rFonts w:hint="eastAsia" w:ascii="仿宋_GB2312" w:eastAsia="仿宋_GB2312"/>
          <w:sz w:val="32"/>
          <w:szCs w:val="32"/>
        </w:rPr>
        <w:t>医疗卫生机构指</w:t>
      </w:r>
      <w:r>
        <w:rPr>
          <w:rFonts w:hint="eastAsia" w:ascii="仿宋_GB2312" w:eastAsia="仿宋_GB2312"/>
          <w:sz w:val="32"/>
          <w:szCs w:val="32"/>
          <w:lang w:eastAsia="zh-CN"/>
        </w:rPr>
        <w:t>定</w:t>
      </w:r>
      <w:r>
        <w:rPr>
          <w:rFonts w:hint="eastAsia" w:ascii="仿宋_GB2312" w:eastAsia="仿宋_GB2312"/>
          <w:sz w:val="32"/>
          <w:szCs w:val="32"/>
        </w:rPr>
        <w:t>考核机构</w:t>
      </w:r>
      <w:r>
        <w:rPr>
          <w:rFonts w:hint="eastAsia" w:ascii="仿宋_GB2312" w:eastAsia="仿宋_GB2312"/>
          <w:sz w:val="32"/>
          <w:szCs w:val="32"/>
          <w:lang w:eastAsia="zh-CN"/>
        </w:rPr>
        <w:t>。参与考核医师填写信息（完善个人基本信息及执业信息，并完成工作成绩及职业道德自评），并选择考核程序，符合免考程序要求的医师提出业务水平测试免考申请。考核机构</w:t>
      </w:r>
      <w:r>
        <w:rPr>
          <w:rFonts w:hint="eastAsia" w:ascii="仿宋_GB2312" w:eastAsia="仿宋_GB2312"/>
          <w:sz w:val="32"/>
          <w:szCs w:val="32"/>
        </w:rPr>
        <w:t>完成医师信息审核</w:t>
      </w:r>
      <w:r>
        <w:rPr>
          <w:rFonts w:hint="eastAsia" w:ascii="仿宋_GB2312" w:eastAsia="仿宋_GB2312"/>
          <w:sz w:val="32"/>
          <w:szCs w:val="32"/>
          <w:lang w:eastAsia="zh-CN"/>
        </w:rPr>
        <w:t>，准备“业务水平”测评。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（三）20</w:t>
      </w:r>
      <w:r>
        <w:rPr>
          <w:rFonts w:hint="eastAsia" w:ascii="仿宋_GB2312" w:eastAsia="仿宋_GB2312"/>
          <w:sz w:val="32"/>
          <w:szCs w:val="32"/>
          <w:lang w:val="en-US" w:eastAsia="zh-CN"/>
        </w:rPr>
        <w:t>22</w:t>
      </w:r>
      <w:r>
        <w:rPr>
          <w:rFonts w:hint="eastAsia" w:ascii="仿宋_GB2312" w:eastAsia="仿宋_GB2312"/>
          <w:sz w:val="32"/>
          <w:szCs w:val="32"/>
        </w:rPr>
        <w:t>年1月</w:t>
      </w:r>
      <w:r>
        <w:rPr>
          <w:rFonts w:hint="eastAsia" w:ascii="仿宋_GB2312" w:eastAsia="仿宋_GB2312"/>
          <w:sz w:val="32"/>
          <w:szCs w:val="32"/>
          <w:lang w:val="en-US" w:eastAsia="zh-CN"/>
        </w:rPr>
        <w:t>10</w:t>
      </w:r>
      <w:r>
        <w:rPr>
          <w:rFonts w:hint="eastAsia" w:ascii="仿宋_GB2312" w:eastAsia="仿宋_GB2312"/>
          <w:sz w:val="32"/>
          <w:szCs w:val="32"/>
        </w:rPr>
        <w:t>日前，</w:t>
      </w:r>
      <w:r>
        <w:rPr>
          <w:rFonts w:hint="eastAsia" w:ascii="仿宋_GB2312" w:eastAsia="仿宋_GB2312"/>
          <w:sz w:val="32"/>
          <w:szCs w:val="32"/>
          <w:lang w:eastAsia="zh-CN"/>
        </w:rPr>
        <w:t>考核机构组织全县医师完成</w:t>
      </w:r>
      <w:r>
        <w:rPr>
          <w:rFonts w:hint="eastAsia" w:ascii="仿宋_GB2312" w:eastAsia="仿宋_GB2312"/>
          <w:sz w:val="32"/>
          <w:szCs w:val="32"/>
          <w:lang w:val="en-US" w:eastAsia="zh-CN"/>
        </w:rPr>
        <w:t>2019-2021年度医师定期考核工作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（四）202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日前，组织补考以及经审批同意的延期考核工作，完成网上信息的审核与报送。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五、考核程序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本周期考核统一使用《国家卫生健康委员会医师定期考核信息登记管理系统》（网址：</w:t>
      </w:r>
      <w:r>
        <w:fldChar w:fldCharType="begin"/>
      </w:r>
      <w:r>
        <w:instrText xml:space="preserve"> HYPERLINK "http://renew.cmda.net" </w:instrText>
      </w:r>
      <w:r>
        <w:fldChar w:fldCharType="separate"/>
      </w:r>
      <w:r>
        <w:rPr>
          <w:rStyle w:val="8"/>
          <w:rFonts w:hint="eastAsia" w:ascii="仿宋_GB2312" w:eastAsia="仿宋_GB2312"/>
          <w:color w:val="auto"/>
          <w:sz w:val="32"/>
          <w:szCs w:val="32"/>
        </w:rPr>
        <w:t>http://renew.cmda.net</w:t>
      </w:r>
      <w:r>
        <w:rPr>
          <w:rStyle w:val="8"/>
          <w:rFonts w:hint="eastAsia" w:ascii="仿宋_GB2312" w:eastAsia="仿宋_GB2312"/>
          <w:color w:val="auto"/>
          <w:sz w:val="32"/>
          <w:szCs w:val="32"/>
        </w:rPr>
        <w:fldChar w:fldCharType="end"/>
      </w:r>
      <w:r>
        <w:rPr>
          <w:rFonts w:hint="eastAsia" w:ascii="仿宋_GB2312" w:eastAsia="仿宋_GB2312"/>
          <w:sz w:val="32"/>
          <w:szCs w:val="32"/>
        </w:rPr>
        <w:t>，</w:t>
      </w:r>
      <w:r>
        <w:rPr>
          <w:rFonts w:ascii="仿宋_GB2312" w:eastAsia="仿宋_GB2312"/>
          <w:sz w:val="32"/>
          <w:szCs w:val="32"/>
        </w:rPr>
        <w:t>以下简称“</w:t>
      </w:r>
      <w:r>
        <w:rPr>
          <w:rFonts w:hint="eastAsia" w:ascii="仿宋_GB2312" w:eastAsia="仿宋_GB2312"/>
          <w:sz w:val="32"/>
          <w:szCs w:val="32"/>
        </w:rPr>
        <w:t>定</w:t>
      </w:r>
      <w:r>
        <w:rPr>
          <w:rFonts w:ascii="仿宋_GB2312" w:eastAsia="仿宋_GB2312"/>
          <w:sz w:val="32"/>
          <w:szCs w:val="32"/>
        </w:rPr>
        <w:t>考系统”</w:t>
      </w:r>
      <w:r>
        <w:rPr>
          <w:rFonts w:hint="eastAsia" w:ascii="仿宋_GB2312" w:eastAsia="仿宋_GB2312"/>
          <w:sz w:val="32"/>
          <w:szCs w:val="32"/>
        </w:rPr>
        <w:t>）。卫生健康行政部门、医师定期考核机构和医疗机构卫生机构通过定考系统电脑端实现定期考核管理。医师通过“医师服务”APP手机端实现信息确认和完善、确定考核程序及进行学习完成考核等操作。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医师工作程序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eastAsia="zh-CN"/>
        </w:rPr>
        <w:t>完善相关信息及自评：</w:t>
      </w:r>
      <w:r>
        <w:rPr>
          <w:rFonts w:hint="eastAsia" w:ascii="仿宋_GB2312" w:eastAsia="仿宋_GB2312"/>
          <w:sz w:val="32"/>
          <w:szCs w:val="32"/>
        </w:rPr>
        <w:t>被医疗卫生</w:t>
      </w:r>
      <w:r>
        <w:rPr>
          <w:rFonts w:hint="eastAsia" w:ascii="仿宋_GB2312" w:eastAsia="仿宋_GB2312"/>
          <w:sz w:val="32"/>
          <w:szCs w:val="32"/>
          <w:highlight w:val="none"/>
        </w:rPr>
        <w:t>机构纳入本周期医师定期考核后，医师通过“医师服务”APP完善个人基本信息及执业信息</w:t>
      </w:r>
      <w:r>
        <w:rPr>
          <w:rFonts w:hint="eastAsia" w:ascii="仿宋_GB2312" w:eastAsia="仿宋_GB2312"/>
          <w:sz w:val="32"/>
          <w:szCs w:val="32"/>
          <w:highlight w:val="none"/>
          <w:lang w:eastAsia="zh-CN"/>
        </w:rPr>
        <w:t>（医师账号为身份证号，初始密码为</w:t>
      </w:r>
      <w:r>
        <w:rPr>
          <w:rFonts w:hint="eastAsia" w:ascii="仿宋_GB2312" w:eastAsia="仿宋_GB2312"/>
          <w:sz w:val="32"/>
          <w:szCs w:val="32"/>
          <w:highlight w:val="none"/>
          <w:lang w:val="en-US" w:eastAsia="zh-CN"/>
        </w:rPr>
        <w:t>666666。如上一周期已修改过密码则使用上一周期密码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，并完成工作成绩及职业道德自评。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选择考核程序：</w:t>
      </w:r>
      <w:r>
        <w:rPr>
          <w:rFonts w:hint="eastAsia" w:ascii="仿宋_GB2312" w:eastAsia="仿宋_GB2312"/>
          <w:sz w:val="32"/>
          <w:szCs w:val="32"/>
          <w:highlight w:val="none"/>
        </w:rPr>
        <w:t>医师定期考核程序分为一般程序与简易程序。《医师定期考核管理办法》第二十一条规定，具有5年以上执业经历、考核周期内有良好行为记录或者具有12年以上执业经历、考核周期内无不良行为记录的医师执行简易程序，其他医师执行一般程序。医师在完善相关信息及自评后，应根据上述规定选择适用的考核程序。选择简易程序的医师应上传证明材料并填写个人述职报告。</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医师在完成以上内容填报后，点击“确认信息”，再次预览所填信息确认无误后，点击“提交信息”</w:t>
      </w:r>
      <w:r>
        <w:rPr>
          <w:rFonts w:hint="eastAsia" w:ascii="仿宋_GB2312" w:eastAsia="仿宋_GB2312"/>
          <w:sz w:val="32"/>
          <w:szCs w:val="32"/>
          <w:highlight w:val="none"/>
          <w:lang w:eastAsia="zh-CN"/>
        </w:rPr>
        <w:t>（在</w:t>
      </w:r>
      <w:r>
        <w:rPr>
          <w:rFonts w:hint="eastAsia" w:ascii="仿宋_GB2312" w:eastAsia="仿宋_GB2312"/>
          <w:sz w:val="32"/>
          <w:szCs w:val="32"/>
          <w:highlight w:val="none"/>
          <w:lang w:val="en-US" w:eastAsia="zh-CN"/>
        </w:rPr>
        <w:t>2021年12月10日前完成</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，所填信息将被提交审核</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医疗卫生机构、考核机构根据各自身份按照定考系统操作流程在网络平台中完成相关审核。被审核为工作成绩或职业道德不合格的医师，将直接被判定本周期考核不合格，考核程序结束，且无补考机会。审核信息将通过“医师服务”APP站内消息告知医师本人</w:t>
      </w:r>
      <w:r>
        <w:rPr>
          <w:rFonts w:hint="eastAsia" w:ascii="仿宋_GB2312" w:eastAsia="仿宋_GB2312"/>
          <w:sz w:val="32"/>
          <w:szCs w:val="32"/>
          <w:highlight w:val="none"/>
          <w:lang w:eastAsia="zh-CN"/>
        </w:rPr>
        <w:t>，审核通过即报名成功。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楷体_GB2312" w:eastAsia="楷体_GB2312"/>
          <w:sz w:val="32"/>
          <w:szCs w:val="32"/>
          <w:lang w:val="en-US" w:eastAsia="zh-CN"/>
        </w:rPr>
      </w:pPr>
      <w:r>
        <w:rPr>
          <w:rFonts w:hint="eastAsia" w:ascii="仿宋_GB2312" w:eastAsia="仿宋_GB2312"/>
          <w:sz w:val="32"/>
          <w:szCs w:val="32"/>
          <w:highlight w:val="none"/>
          <w:lang w:eastAsia="zh-CN"/>
        </w:rPr>
        <w:t>报名成功后，</w:t>
      </w:r>
      <w:r>
        <w:rPr>
          <w:rFonts w:hint="eastAsia" w:ascii="仿宋_GB2312" w:eastAsia="仿宋_GB2312"/>
          <w:sz w:val="32"/>
          <w:szCs w:val="32"/>
          <w:highlight w:val="none"/>
        </w:rPr>
        <w:t>执行一般程序考核的医师</w:t>
      </w:r>
      <w:r>
        <w:rPr>
          <w:rFonts w:hint="eastAsia" w:ascii="仿宋_GB2312" w:eastAsia="仿宋_GB2312"/>
          <w:sz w:val="32"/>
          <w:szCs w:val="32"/>
          <w:highlight w:val="none"/>
          <w:lang w:eastAsia="zh-CN"/>
        </w:rPr>
        <w:t>可申请免考。</w:t>
      </w:r>
      <w:r>
        <w:rPr>
          <w:rFonts w:hint="eastAsia" w:ascii="仿宋_GB2312" w:eastAsia="仿宋_GB2312"/>
          <w:sz w:val="32"/>
          <w:szCs w:val="32"/>
          <w:highlight w:val="none"/>
        </w:rPr>
        <w:t>若</w:t>
      </w:r>
      <w:r>
        <w:rPr>
          <w:rFonts w:hint="eastAsia" w:ascii="仿宋_GB2312" w:eastAsia="仿宋_GB2312"/>
          <w:sz w:val="32"/>
          <w:szCs w:val="32"/>
          <w:highlight w:val="none"/>
          <w:lang w:eastAsia="zh-CN"/>
        </w:rPr>
        <w:t>医师</w:t>
      </w:r>
      <w:r>
        <w:rPr>
          <w:rFonts w:hint="eastAsia" w:ascii="仿宋_GB2312" w:eastAsia="仿宋_GB2312"/>
          <w:sz w:val="32"/>
          <w:szCs w:val="32"/>
          <w:highlight w:val="none"/>
        </w:rPr>
        <w:t>在本周期内按规定通过专科医师规范化培训、住院医师规范化培训或通过晋升上一级专业技术职务考试，可在“医师服务”APP经“申请免考入口”提出业务水平测试免考申请。经审核通过后，其业务水平测试可视为合格，仅需参加医学人文测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楷体_GB2312" w:eastAsia="楷体_GB2312"/>
          <w:sz w:val="32"/>
          <w:szCs w:val="32"/>
          <w:highlight w:val="none"/>
          <w:lang w:val="en-US" w:eastAsia="zh-CN"/>
        </w:rPr>
      </w:pPr>
      <w:r>
        <w:rPr>
          <w:rFonts w:hint="eastAsia" w:ascii="仿宋_GB2312" w:eastAsia="仿宋_GB2312"/>
          <w:sz w:val="32"/>
          <w:szCs w:val="32"/>
          <w:highlight w:val="none"/>
        </w:rPr>
        <w:t>医师个人通过“医师服务”APP，在本周期确定的考核时间区间内进行考核测评。医师定期考核包括医学人文测试业务和</w:t>
      </w:r>
      <w:r>
        <w:rPr>
          <w:rFonts w:hint="eastAsia" w:ascii="仿宋_GB2312" w:eastAsia="仿宋_GB2312"/>
          <w:sz w:val="32"/>
          <w:szCs w:val="32"/>
          <w:highlight w:val="none"/>
          <w:lang w:eastAsia="zh-CN"/>
        </w:rPr>
        <w:t>业务</w:t>
      </w:r>
      <w:r>
        <w:rPr>
          <w:rFonts w:hint="eastAsia" w:ascii="仿宋_GB2312" w:eastAsia="仿宋_GB2312"/>
          <w:sz w:val="32"/>
          <w:szCs w:val="32"/>
          <w:highlight w:val="none"/>
        </w:rPr>
        <w:t>水平测试两部分。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）医学人文测试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执行简易程序和一般程序（含免考业务水平测试）考核的医师均需进行医学人文考核（在线考核上限30次），考核合格者方可进行业务水平测试。</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业务水平测评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执行简易程序和通过免考申请的医师无需参加业务水平测评。</w:t>
      </w:r>
      <w:r>
        <w:rPr>
          <w:rFonts w:hint="eastAsia" w:ascii="仿宋_GB2312" w:eastAsia="仿宋_GB2312"/>
          <w:sz w:val="32"/>
          <w:szCs w:val="32"/>
          <w:highlight w:val="none"/>
        </w:rPr>
        <w:t>执行一般程序考核（不含免考业务水平测试）的医师，在统一安排的考核时间区间内，通过“医师服务”APP按照考核类别进行业务水平测试（仅1次测评机会）。测评时间60分钟，根据医师填报的执业类别（临床、中医、口腔、公卫）由系统随机抽取对应类别考卷，测试题目为100道选择题，总分100分，为保障考核严肃性和统一性，考核机构</w:t>
      </w:r>
      <w:r>
        <w:rPr>
          <w:rFonts w:hint="eastAsia" w:ascii="仿宋_GB2312" w:eastAsia="仿宋_GB2312"/>
          <w:sz w:val="32"/>
          <w:szCs w:val="32"/>
          <w:highlight w:val="none"/>
          <w:lang w:eastAsia="zh-CN"/>
        </w:rPr>
        <w:t>需</w:t>
      </w:r>
      <w:r>
        <w:rPr>
          <w:rFonts w:hint="eastAsia" w:ascii="仿宋_GB2312" w:eastAsia="仿宋_GB2312"/>
          <w:sz w:val="32"/>
          <w:szCs w:val="32"/>
          <w:highlight w:val="none"/>
        </w:rPr>
        <w:t>规定考核时间内分批次组织医师在集中场地作答。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对于个别因年龄较大或其他原因无法使用智能手机参加业务水平测评的医师，各考核机构可根据医师申请及实际情况</w:t>
      </w:r>
      <w:r>
        <w:rPr>
          <w:rFonts w:hint="eastAsia" w:ascii="仿宋_GB2312" w:eastAsia="仿宋_GB2312"/>
          <w:sz w:val="32"/>
          <w:szCs w:val="32"/>
          <w:lang w:eastAsia="zh-CN"/>
        </w:rPr>
        <w:t>汇总</w:t>
      </w:r>
      <w:r>
        <w:rPr>
          <w:rFonts w:hint="eastAsia" w:ascii="仿宋_GB2312" w:eastAsia="仿宋_GB2312"/>
          <w:sz w:val="32"/>
          <w:szCs w:val="32"/>
        </w:rPr>
        <w:t>纸笔考试人员名单</w:t>
      </w:r>
      <w:r>
        <w:rPr>
          <w:rFonts w:hint="eastAsia" w:ascii="仿宋_GB2312" w:eastAsia="仿宋_GB2312"/>
          <w:sz w:val="32"/>
          <w:szCs w:val="32"/>
          <w:lang w:eastAsia="zh-CN"/>
        </w:rPr>
        <w:t>报送至医政股</w:t>
      </w:r>
      <w:r>
        <w:rPr>
          <w:rFonts w:hint="eastAsia" w:ascii="仿宋_GB2312" w:eastAsia="仿宋_GB2312"/>
          <w:sz w:val="32"/>
          <w:szCs w:val="32"/>
        </w:rPr>
        <w:t>备案后组织纸笔考试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纸笔考试结果将由考核机构统一登录定考系统录入。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业务水平测试合格分数线</w:t>
      </w:r>
      <w:r>
        <w:rPr>
          <w:rFonts w:hint="eastAsia" w:ascii="仿宋_GB2312" w:eastAsia="仿宋_GB2312"/>
          <w:sz w:val="32"/>
          <w:szCs w:val="32"/>
          <w:lang w:eastAsia="zh-CN"/>
        </w:rPr>
        <w:t>将</w:t>
      </w:r>
      <w:r>
        <w:rPr>
          <w:rFonts w:hint="eastAsia" w:ascii="仿宋_GB2312" w:eastAsia="仿宋_GB2312"/>
          <w:sz w:val="32"/>
          <w:szCs w:val="32"/>
        </w:rPr>
        <w:t>由省卫健委在考核结束后统一划定。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医疗卫生机构工作程序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参加上一周期（2017－2019年度）医师定期考核工作的医疗卫生机构账号不变，密码初始化为666666。新设立医疗卫生机构由县卫健局下发账号，各医疗卫生机构应在菜单“机构信息”项中完成本机构信息维护及科室信息的填写工作</w:t>
      </w:r>
      <w:r>
        <w:rPr>
          <w:rFonts w:hint="default" w:ascii="仿宋_GB2312" w:eastAsia="仿宋_GB2312"/>
          <w:sz w:val="32"/>
          <w:szCs w:val="32"/>
          <w:highlight w:val="none"/>
          <w:lang w:eastAsia="zh-CN"/>
        </w:rPr>
        <w:t>，确保机构信息准确</w:t>
      </w:r>
      <w:r>
        <w:rPr>
          <w:rFonts w:hint="eastAsia" w:ascii="仿宋_GB2312" w:eastAsia="仿宋_GB2312"/>
          <w:sz w:val="32"/>
          <w:szCs w:val="32"/>
          <w:highlight w:val="none"/>
          <w:lang w:eastAsia="zh-CN"/>
        </w:rPr>
        <w:t>无误。</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在菜单“医师管理”项的“医师列表”核对应参加考核的医师名单，并点击“参加”按钮将相应医师纳入本周期医师定期考核。对尚未进行电子化注册激活但在医疗机构执业且需要定期考核的医师，应及时通知医师本人首先办理电子化注册激活手续。</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医疗卫生机构应在规定时间内审核医师信息，评定工作成绩及职业道德，对医师申请的考核程序进行初审，并提交给考核机构复核。确定考核程序后，医疗卫生机构审核医师免考申请，并提交给考核机构。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考核开始后，医疗卫生机构应实时关注医师考核进度，通知医师及时参与考核。同时对医师工作成绩评定签署评定意见，要建立健全医德考评制度，作为对本机构医师进行职业道德评定的依据，对医师进行的职业道德自评结果进行评定，并提交给考核机构复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考核机构工作程序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eastAsia="仿宋_GB2312"/>
          <w:sz w:val="32"/>
          <w:szCs w:val="32"/>
          <w:lang w:val="en-US" w:eastAsia="zh-CN"/>
        </w:rPr>
      </w:pPr>
      <w:r>
        <w:rPr>
          <w:rFonts w:hint="eastAsia" w:ascii="楷体_GB2312" w:eastAsia="楷体_GB2312"/>
          <w:sz w:val="32"/>
          <w:szCs w:val="32"/>
          <w:lang w:val="en-US" w:eastAsia="zh-CN"/>
        </w:rPr>
        <w:t>1.</w:t>
      </w:r>
      <w:r>
        <w:rPr>
          <w:rFonts w:hint="eastAsia" w:ascii="仿宋_GB2312" w:eastAsia="仿宋_GB2312"/>
          <w:sz w:val="32"/>
          <w:szCs w:val="32"/>
          <w:highlight w:val="none"/>
          <w:lang w:val="en-US" w:eastAsia="zh-CN"/>
        </w:rPr>
        <w:t>申报考核机构。</w:t>
      </w:r>
      <w:r>
        <w:rPr>
          <w:rFonts w:hint="eastAsia" w:ascii="仿宋_GB2312" w:eastAsia="仿宋_GB2312"/>
          <w:sz w:val="32"/>
          <w:szCs w:val="32"/>
        </w:rPr>
        <w:t>凡符合《医师定期考核管理办法》第七条医师定期考核机构条件的医疗卫生机构或者医疗卫生行业、学术组织，</w:t>
      </w:r>
      <w:r>
        <w:rPr>
          <w:rFonts w:hint="eastAsia" w:ascii="仿宋_GB2312" w:eastAsia="仿宋_GB2312"/>
          <w:sz w:val="32"/>
          <w:szCs w:val="32"/>
          <w:lang w:eastAsia="zh-CN"/>
        </w:rPr>
        <w:t>应于</w:t>
      </w:r>
      <w:r>
        <w:rPr>
          <w:rFonts w:hint="eastAsia" w:ascii="仿宋_GB2312" w:eastAsia="仿宋_GB2312"/>
          <w:sz w:val="32"/>
          <w:szCs w:val="32"/>
          <w:lang w:val="en-US" w:eastAsia="zh-CN"/>
        </w:rPr>
        <w:t>2021年10月20日前按要求提交《医师定期考核机构信息登记表》及相关申报材料（见附件3）。上一周期被确定为医师定期考核机构的单位将自动延续为本周期考核机构，无需再次申报。县卫健局将于2021年10月31日前通过惠安县人民政府网站对外公布考核机构名单及其负责的医疗卫生机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2.考核机构应在规定时间内对负责考核的医疗卫生机构相关信息进行审核，并</w:t>
      </w:r>
      <w:r>
        <w:rPr>
          <w:rFonts w:hint="eastAsia" w:ascii="仿宋_GB2312" w:eastAsia="仿宋_GB2312"/>
          <w:sz w:val="32"/>
          <w:szCs w:val="32"/>
          <w:lang w:eastAsia="zh-CN"/>
        </w:rPr>
        <w:t>复核</w:t>
      </w:r>
      <w:r>
        <w:rPr>
          <w:rFonts w:hint="eastAsia" w:ascii="仿宋_GB2312" w:eastAsia="仿宋_GB2312"/>
          <w:sz w:val="32"/>
          <w:szCs w:val="32"/>
        </w:rPr>
        <w:t>医师信息，</w:t>
      </w:r>
      <w:r>
        <w:rPr>
          <w:rFonts w:hint="eastAsia" w:ascii="仿宋_GB2312" w:eastAsia="仿宋_GB2312"/>
          <w:sz w:val="32"/>
          <w:szCs w:val="32"/>
          <w:lang w:eastAsia="zh-CN"/>
        </w:rPr>
        <w:t>再次</w:t>
      </w:r>
      <w:r>
        <w:rPr>
          <w:rFonts w:hint="eastAsia" w:ascii="仿宋_GB2312" w:eastAsia="仿宋_GB2312"/>
          <w:sz w:val="32"/>
          <w:szCs w:val="32"/>
        </w:rPr>
        <w:t>评定</w:t>
      </w:r>
      <w:r>
        <w:rPr>
          <w:rFonts w:hint="eastAsia" w:ascii="仿宋_GB2312" w:eastAsia="仿宋_GB2312"/>
          <w:sz w:val="32"/>
          <w:szCs w:val="32"/>
          <w:lang w:eastAsia="zh-CN"/>
        </w:rPr>
        <w:t>医师</w:t>
      </w:r>
      <w:r>
        <w:rPr>
          <w:rFonts w:hint="eastAsia" w:ascii="仿宋_GB2312" w:eastAsia="仿宋_GB2312"/>
          <w:sz w:val="32"/>
          <w:szCs w:val="32"/>
        </w:rPr>
        <w:t>工作成绩及职业道德，</w:t>
      </w:r>
      <w:r>
        <w:rPr>
          <w:rFonts w:hint="eastAsia" w:ascii="仿宋_GB2312" w:eastAsia="仿宋_GB2312"/>
          <w:sz w:val="32"/>
          <w:szCs w:val="32"/>
          <w:lang w:eastAsia="zh-CN"/>
        </w:rPr>
        <w:t>对医师</w:t>
      </w:r>
      <w:r>
        <w:rPr>
          <w:rFonts w:hint="eastAsia" w:ascii="仿宋_GB2312" w:eastAsia="仿宋_GB2312"/>
          <w:sz w:val="32"/>
          <w:szCs w:val="32"/>
        </w:rPr>
        <w:t>申请的考核程序进行复核，确定医师参加的考核程序。</w:t>
      </w:r>
      <w:r>
        <w:rPr>
          <w:rFonts w:hint="eastAsia" w:ascii="仿宋_GB2312" w:eastAsia="仿宋_GB2312"/>
          <w:sz w:val="32"/>
          <w:szCs w:val="32"/>
          <w:lang w:eastAsia="zh-CN"/>
        </w:rPr>
        <w:t>医师报名成功后，复核免考申请。</w:t>
      </w:r>
      <w:r>
        <w:rPr>
          <w:rFonts w:hint="eastAsia" w:ascii="仿宋_GB2312" w:eastAsia="仿宋_GB2312"/>
          <w:sz w:val="32"/>
          <w:szCs w:val="32"/>
        </w:rPr>
        <w:t>考核开始后，考核机构对医师工作成绩评定、职业道德评定结果进行复核。</w:t>
      </w:r>
      <w:r>
        <w:rPr>
          <w:rFonts w:hint="eastAsia" w:ascii="仿宋_GB2312" w:eastAsia="仿宋_GB2312"/>
          <w:sz w:val="32"/>
          <w:szCs w:val="32"/>
          <w:lang w:eastAsia="zh-CN"/>
        </w:rPr>
        <w:t>考核机构需做好监考管理，管理医师考试进度，审核监考信息，如实标记作弊人员。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医师定期考核结果分为合格和不合格。工作成绩、职业道德和业务水平测评均合格者，认定为考核合格。工作成绩、职业道德和业务水平测评中任何一项不通过的，即认定为考核不合格。对违反《医师定期考核管理办法》第二十七条规定的医师，直接认定本周期考核不合格。考核结果将更新至医师执业注册联网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六、注意事项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（一）本周期医师定期考核人员以2021年10月31日前实际注册有效状态为准。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（二）已进入本周期定期考核环节的医师，若考核期间变更主要执业机构的，应在原主要执业机构完成本周期定期考核，但不影响执业变更手续的正常办理。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（三）参加住院医师规范化培训的医师，在现培训机构开展本周期定期考核。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）凡因特殊原因不能在202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前参加本次考核的医师，须提前向所在医疗卫生机构提出书面申请，并由所在医疗卫生机构开具证明，交给考核机构。经考核机构同意后，方可延期考核。考核机构需于2022年1月3日前将延期考核医师名单报县卫健局</w:t>
      </w:r>
      <w:r>
        <w:rPr>
          <w:rFonts w:hint="eastAsia" w:ascii="仿宋_GB2312" w:eastAsia="仿宋_GB2312"/>
          <w:sz w:val="32"/>
          <w:szCs w:val="32"/>
          <w:lang w:eastAsia="zh-CN"/>
        </w:rPr>
        <w:t>医政股</w:t>
      </w:r>
      <w:r>
        <w:rPr>
          <w:rFonts w:hint="eastAsia" w:ascii="仿宋_GB2312" w:eastAsia="仿宋_GB2312"/>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延期考核的医师将安排与补考人员在同一时段内进行考核，若考核不合格，则将直接被判定本周期考核不合格，没有补考机会。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（五）医师在考核周期内由惠安县辖区外医疗卫生机构变更至我县辖区内执业机构的，应提供原县域外县域外医疗机构执业行为证明（见附件4）。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（一）医师</w:t>
      </w:r>
      <w:r>
        <w:rPr>
          <w:rFonts w:ascii="仿宋_GB2312" w:eastAsia="仿宋_GB2312"/>
          <w:sz w:val="32"/>
          <w:szCs w:val="32"/>
        </w:rPr>
        <w:t>、医疗卫生机构及考核机构应在全省医师定期考核规定时间期限内</w:t>
      </w:r>
      <w:r>
        <w:rPr>
          <w:rFonts w:hint="eastAsia" w:ascii="仿宋_GB2312" w:eastAsia="仿宋_GB2312"/>
          <w:sz w:val="32"/>
          <w:szCs w:val="32"/>
        </w:rPr>
        <w:t>按照</w:t>
      </w:r>
      <w:r>
        <w:rPr>
          <w:rFonts w:ascii="仿宋_GB2312" w:eastAsia="仿宋_GB2312"/>
          <w:sz w:val="32"/>
          <w:szCs w:val="32"/>
        </w:rPr>
        <w:t>各自职责做好本周期医师定期考核工作，保质保量完成考核</w:t>
      </w:r>
      <w:r>
        <w:rPr>
          <w:rFonts w:hint="eastAsia" w:ascii="仿宋_GB2312" w:eastAsia="仿宋_GB2312"/>
          <w:sz w:val="32"/>
          <w:szCs w:val="32"/>
        </w:rPr>
        <w:t>任务</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（二）各医疗卫生机构要做好本机构信息维护及科室信息的填写工作，并认真负责地核对本机构应参加考核医师名单</w:t>
      </w:r>
      <w:r>
        <w:rPr>
          <w:rFonts w:hint="eastAsia" w:ascii="仿宋_GB2312" w:eastAsia="仿宋_GB2312"/>
          <w:sz w:val="32"/>
          <w:szCs w:val="32"/>
          <w:lang w:eastAsia="zh-CN"/>
        </w:rPr>
        <w:t>，</w:t>
      </w:r>
      <w:r>
        <w:rPr>
          <w:rFonts w:hint="eastAsia" w:ascii="仿宋_GB2312" w:eastAsia="仿宋_GB2312"/>
          <w:sz w:val="32"/>
          <w:szCs w:val="32"/>
        </w:rPr>
        <w:t>于</w:t>
      </w:r>
      <w:r>
        <w:rPr>
          <w:rFonts w:hint="eastAsia" w:ascii="仿宋_GB2312" w:eastAsia="仿宋_GB2312"/>
          <w:sz w:val="32"/>
          <w:szCs w:val="32"/>
          <w:lang w:val="en-US" w:eastAsia="zh-CN"/>
        </w:rPr>
        <w:t>2021年12</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日前在定考系统完成本机构信息维护，通知注册在本机构的医师在“医师服务”APP完善报名信息，参加医师定期考核工作</w:t>
      </w:r>
      <w:r>
        <w:rPr>
          <w:rFonts w:hint="eastAsia" w:ascii="仿宋_GB2312" w:eastAsia="仿宋_GB2312"/>
          <w:sz w:val="32"/>
          <w:szCs w:val="32"/>
          <w:lang w:eastAsia="zh-CN"/>
        </w:rPr>
        <w:t>，做好审核医师信息审核及评定工作。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各考核机构要严格良好行为记录的认定。其中认定为良好行为记录的表彰、奖励原则上应当为设区的市级以上相关部门作出的表彰、奖励，医师参加新冠肺炎疫情防控救治一线工作的，本周期医师定期考核可直接认定为良好行为记录。认定为良好行为记录的科技成果应当为获得设区的市级以上科技进步奖或与业务工作相关发明专利的科学技术成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）为严格考核纪律，医师通过“医师服务”APP手机端进行考核，系统将通过人脸识别技术，在考核过程中随时进行面部抓拍，实现对考核过程的监控，</w:t>
      </w:r>
      <w:r>
        <w:rPr>
          <w:rFonts w:hint="eastAsia" w:ascii="仿宋_GB2312" w:eastAsia="仿宋_GB2312"/>
          <w:sz w:val="32"/>
          <w:szCs w:val="32"/>
          <w:lang w:eastAsia="zh-CN"/>
        </w:rPr>
        <w:t>如发现作弊现象将予以认定不合格，以保障考核的相对严肃性和公平性</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五）考核机构要认真组织本周期医师定期考核工作，重点落实民营医院、门诊部、诊所执业医师的定期考核。各镇卫生院、社区卫生服务中心要组织好辖区内诊所、村卫生所参加医师定期考核工作。县卫健局将加强全县医师定期考核工作的监督指导，适时对考核机构的考核结果进行抽查核实，对考核工作情况和效果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联系人：县</w:t>
      </w:r>
      <w:r>
        <w:rPr>
          <w:rFonts w:ascii="仿宋_GB2312" w:eastAsia="仿宋_GB2312"/>
          <w:sz w:val="32"/>
          <w:szCs w:val="32"/>
        </w:rPr>
        <w:t>卫健</w:t>
      </w:r>
      <w:r>
        <w:rPr>
          <w:rFonts w:hint="eastAsia" w:ascii="仿宋_GB2312" w:eastAsia="仿宋_GB2312"/>
          <w:sz w:val="32"/>
          <w:szCs w:val="32"/>
        </w:rPr>
        <w:t>局</w:t>
      </w:r>
      <w:r>
        <w:rPr>
          <w:rFonts w:ascii="仿宋_GB2312" w:eastAsia="仿宋_GB2312"/>
          <w:sz w:val="32"/>
          <w:szCs w:val="32"/>
        </w:rPr>
        <w:t>医政股</w:t>
      </w:r>
      <w:r>
        <w:rPr>
          <w:rFonts w:hint="eastAsia" w:ascii="仿宋_GB2312" w:eastAsia="仿宋_GB2312"/>
          <w:sz w:val="32"/>
          <w:szCs w:val="32"/>
          <w:lang w:eastAsia="zh-CN"/>
        </w:rPr>
        <w:t>小郭</w:t>
      </w:r>
      <w:bookmarkStart w:id="0" w:name="_GoBack"/>
      <w:bookmarkEnd w:id="0"/>
      <w:r>
        <w:rPr>
          <w:rFonts w:hint="eastAsia" w:ascii="仿宋_GB2312" w:eastAsia="仿宋_GB2312"/>
          <w:sz w:val="32"/>
          <w:szCs w:val="32"/>
        </w:rPr>
        <w:t>，联系电话：0595-</w:t>
      </w:r>
      <w:r>
        <w:rPr>
          <w:rFonts w:hint="eastAsia" w:ascii="仿宋_GB2312" w:eastAsia="仿宋_GB2312"/>
          <w:sz w:val="32"/>
          <w:szCs w:val="32"/>
          <w:lang w:val="en-US" w:eastAsia="zh-CN"/>
        </w:rPr>
        <w:t>87388556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rPr>
        <w:t>惠安县</w:t>
      </w:r>
      <w:r>
        <w:rPr>
          <w:rFonts w:hint="eastAsia" w:ascii="仿宋_GB2312" w:eastAsia="仿宋_GB2312"/>
          <w:sz w:val="32"/>
          <w:szCs w:val="32"/>
          <w:lang w:val="en-US" w:eastAsia="zh-CN"/>
        </w:rPr>
        <w:t>2019</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年度医师定期考核工作领导小组</w:t>
      </w:r>
    </w:p>
    <w:p>
      <w:pPr>
        <w:keepNext w:val="0"/>
        <w:keepLines w:val="0"/>
        <w:pageBreakBefore w:val="0"/>
        <w:widowControl w:val="0"/>
        <w:kinsoku/>
        <w:wordWrap/>
        <w:overflowPunct/>
        <w:topLinePunct w:val="0"/>
        <w:autoSpaceDE/>
        <w:autoSpaceDN/>
        <w:bidi w:val="0"/>
        <w:adjustRightInd/>
        <w:snapToGrid/>
        <w:spacing w:line="600" w:lineRule="exact"/>
        <w:ind w:left="1050" w:leftChars="500"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惠安县20</w:t>
      </w:r>
      <w:r>
        <w:rPr>
          <w:rFonts w:hint="eastAsia" w:ascii="仿宋_GB2312" w:eastAsia="仿宋_GB2312"/>
          <w:sz w:val="32"/>
          <w:szCs w:val="32"/>
          <w:lang w:val="en-US" w:eastAsia="zh-CN"/>
        </w:rPr>
        <w:t>19</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年度医师定期考核机构安排表</w:t>
      </w:r>
    </w:p>
    <w:p>
      <w:pPr>
        <w:keepNext w:val="0"/>
        <w:keepLines w:val="0"/>
        <w:pageBreakBefore w:val="0"/>
        <w:widowControl w:val="0"/>
        <w:kinsoku/>
        <w:wordWrap/>
        <w:overflowPunct/>
        <w:topLinePunct w:val="0"/>
        <w:autoSpaceDE/>
        <w:autoSpaceDN/>
        <w:bidi w:val="0"/>
        <w:adjustRightInd/>
        <w:snapToGrid/>
        <w:spacing w:line="600" w:lineRule="exact"/>
        <w:ind w:left="1050" w:leftChars="500" w:firstLine="640" w:firstLineChars="200"/>
        <w:textAlignment w:val="auto"/>
        <w:rPr>
          <w:rFonts w:ascii="仿宋_GB2312" w:eastAsia="仿宋_GB2312"/>
          <w:sz w:val="32"/>
          <w:szCs w:val="32"/>
        </w:rPr>
      </w:pPr>
      <w:r>
        <w:rPr>
          <w:rFonts w:hint="eastAsia" w:ascii="仿宋_GB2312" w:eastAsia="仿宋_GB2312"/>
          <w:sz w:val="32"/>
          <w:szCs w:val="32"/>
        </w:rPr>
        <w:t>3.医师定期考核机构信息登记表</w:t>
      </w:r>
    </w:p>
    <w:p>
      <w:pPr>
        <w:keepNext w:val="0"/>
        <w:keepLines w:val="0"/>
        <w:pageBreakBefore w:val="0"/>
        <w:widowControl w:val="0"/>
        <w:kinsoku/>
        <w:wordWrap/>
        <w:overflowPunct/>
        <w:topLinePunct w:val="0"/>
        <w:autoSpaceDE/>
        <w:autoSpaceDN/>
        <w:bidi w:val="0"/>
        <w:adjustRightInd/>
        <w:snapToGrid/>
        <w:spacing w:line="600" w:lineRule="exact"/>
        <w:ind w:left="1050" w:leftChars="500" w:firstLine="640" w:firstLineChars="200"/>
        <w:textAlignment w:val="auto"/>
        <w:rPr>
          <w:rFonts w:ascii="仿宋_GB2312" w:eastAsia="仿宋_GB2312"/>
          <w:sz w:val="32"/>
          <w:szCs w:val="32"/>
        </w:rPr>
      </w:pPr>
      <w:r>
        <w:rPr>
          <w:rFonts w:hint="eastAsia" w:ascii="仿宋_GB2312" w:eastAsia="仿宋_GB2312"/>
          <w:sz w:val="32"/>
          <w:szCs w:val="32"/>
        </w:rPr>
        <w:t>4.医师定期考核执业期间执业行为证明函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rPr>
        <w:t>惠安县卫生健康</w:t>
      </w:r>
      <w:r>
        <w:rPr>
          <w:rFonts w:hint="eastAsia" w:ascii="仿宋_GB2312" w:eastAsia="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附件1</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惠安县20</w:t>
      </w:r>
      <w:r>
        <w:rPr>
          <w:rFonts w:hint="eastAsia" w:ascii="方正小标宋简体" w:eastAsia="方正小标宋简体"/>
          <w:sz w:val="44"/>
          <w:szCs w:val="44"/>
          <w:lang w:val="en-US" w:eastAsia="zh-CN"/>
        </w:rPr>
        <w:t>19</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年度医师定期考核</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工作领导小组</w:t>
      </w: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r>
        <w:rPr>
          <w:rFonts w:hint="eastAsia" w:ascii="仿宋_GB2312" w:eastAsia="仿宋_GB2312"/>
          <w:sz w:val="32"/>
          <w:szCs w:val="32"/>
        </w:rPr>
        <w:t>组  长：</w:t>
      </w:r>
      <w:r>
        <w:rPr>
          <w:rFonts w:hint="eastAsia" w:ascii="仿宋_GB2312" w:eastAsia="仿宋_GB2312"/>
          <w:sz w:val="32"/>
          <w:szCs w:val="32"/>
          <w:lang w:eastAsia="zh-CN"/>
        </w:rPr>
        <w:t>陈云良</w:t>
      </w:r>
      <w:r>
        <w:rPr>
          <w:rFonts w:hint="eastAsia" w:ascii="仿宋_GB2312" w:eastAsia="仿宋_GB2312"/>
          <w:sz w:val="32"/>
          <w:szCs w:val="32"/>
        </w:rPr>
        <w:t xml:space="preserve">      县</w:t>
      </w:r>
      <w:r>
        <w:rPr>
          <w:rFonts w:ascii="仿宋_GB2312" w:eastAsia="仿宋_GB2312"/>
          <w:sz w:val="32"/>
          <w:szCs w:val="32"/>
        </w:rPr>
        <w:t>卫健局局长</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副组长</w:t>
      </w:r>
      <w:r>
        <w:rPr>
          <w:rFonts w:ascii="仿宋_GB2312" w:eastAsia="仿宋_GB2312"/>
          <w:sz w:val="32"/>
          <w:szCs w:val="32"/>
        </w:rPr>
        <w:t>：</w:t>
      </w:r>
      <w:r>
        <w:rPr>
          <w:rFonts w:hint="eastAsia" w:ascii="仿宋_GB2312" w:eastAsia="仿宋_GB2312"/>
          <w:sz w:val="32"/>
          <w:szCs w:val="32"/>
          <w:lang w:eastAsia="zh-CN"/>
        </w:rPr>
        <w:t>康小梅</w:t>
      </w:r>
      <w:r>
        <w:rPr>
          <w:rFonts w:hint="eastAsia" w:ascii="仿宋_GB2312" w:eastAsia="仿宋_GB2312"/>
          <w:sz w:val="32"/>
          <w:szCs w:val="32"/>
        </w:rPr>
        <w:t xml:space="preserve">      县</w:t>
      </w:r>
      <w:r>
        <w:rPr>
          <w:rFonts w:ascii="仿宋_GB2312" w:eastAsia="仿宋_GB2312"/>
          <w:sz w:val="32"/>
          <w:szCs w:val="32"/>
        </w:rPr>
        <w:t>纪委驻卫健局</w:t>
      </w:r>
      <w:r>
        <w:rPr>
          <w:rFonts w:hint="eastAsia" w:ascii="仿宋_GB2312" w:eastAsia="仿宋_GB2312"/>
          <w:sz w:val="32"/>
          <w:szCs w:val="32"/>
        </w:rPr>
        <w:t>纪检组长</w:t>
      </w:r>
    </w:p>
    <w:p>
      <w:pPr>
        <w:spacing w:line="400" w:lineRule="exact"/>
        <w:ind w:firstLine="1920" w:firstLineChars="600"/>
        <w:rPr>
          <w:rFonts w:hint="eastAsia" w:ascii="仿宋_GB2312" w:eastAsia="仿宋_GB2312"/>
          <w:sz w:val="32"/>
          <w:szCs w:val="32"/>
          <w:highlight w:val="none"/>
          <w:lang w:eastAsia="zh-CN"/>
        </w:rPr>
      </w:pPr>
      <w:r>
        <w:rPr>
          <w:rFonts w:hint="eastAsia" w:ascii="仿宋_GB2312" w:eastAsia="仿宋_GB2312"/>
          <w:sz w:val="32"/>
          <w:szCs w:val="32"/>
        </w:rPr>
        <w:t xml:space="preserve">黄少伟     </w:t>
      </w:r>
      <w:r>
        <w:rPr>
          <w:rFonts w:ascii="仿宋_GB2312" w:eastAsia="仿宋_GB2312"/>
          <w:sz w:val="32"/>
          <w:szCs w:val="32"/>
        </w:rPr>
        <w:t xml:space="preserve"> </w:t>
      </w:r>
      <w:r>
        <w:rPr>
          <w:rFonts w:hint="eastAsia" w:ascii="仿宋_GB2312" w:eastAsia="仿宋_GB2312"/>
          <w:sz w:val="32"/>
          <w:szCs w:val="32"/>
        </w:rPr>
        <w:t>县卫健局副局长</w:t>
      </w:r>
    </w:p>
    <w:p>
      <w:pPr>
        <w:spacing w:line="4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成  员：</w:t>
      </w:r>
      <w:r>
        <w:rPr>
          <w:rFonts w:hint="eastAsia" w:ascii="仿宋_GB2312" w:eastAsia="仿宋_GB2312"/>
          <w:sz w:val="32"/>
          <w:szCs w:val="32"/>
          <w:highlight w:val="none"/>
          <w:lang w:eastAsia="zh-CN"/>
        </w:rPr>
        <w:t>陈群峰</w:t>
      </w:r>
      <w:r>
        <w:rPr>
          <w:rFonts w:hint="eastAsia" w:ascii="仿宋_GB2312" w:eastAsia="仿宋_GB2312"/>
          <w:sz w:val="32"/>
          <w:szCs w:val="32"/>
          <w:highlight w:val="none"/>
          <w:lang w:val="en-US" w:eastAsia="zh-CN"/>
        </w:rPr>
        <w:t xml:space="preserve">      县疾病预防控制中心主任</w:t>
      </w:r>
    </w:p>
    <w:p>
      <w:pPr>
        <w:spacing w:line="400" w:lineRule="exact"/>
        <w:ind w:firstLine="1920" w:firstLineChars="600"/>
        <w:rPr>
          <w:rFonts w:hint="eastAsia" w:ascii="仿宋_GB2312" w:eastAsia="仿宋_GB2312"/>
          <w:sz w:val="32"/>
          <w:szCs w:val="32"/>
          <w:highlight w:val="none"/>
        </w:rPr>
      </w:pPr>
      <w:r>
        <w:rPr>
          <w:rFonts w:hint="eastAsia" w:ascii="仿宋_GB2312" w:eastAsia="仿宋_GB2312"/>
          <w:sz w:val="32"/>
          <w:szCs w:val="32"/>
          <w:highlight w:val="none"/>
        </w:rPr>
        <w:t>卢爱军      县妇幼保健院院长</w:t>
      </w:r>
    </w:p>
    <w:p>
      <w:pPr>
        <w:spacing w:line="400" w:lineRule="exact"/>
        <w:ind w:firstLine="1920" w:firstLineChars="600"/>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陈惠忠</w:t>
      </w:r>
      <w:r>
        <w:rPr>
          <w:rFonts w:hint="eastAsia" w:ascii="仿宋_GB2312" w:eastAsia="仿宋_GB2312"/>
          <w:sz w:val="32"/>
          <w:szCs w:val="32"/>
          <w:highlight w:val="none"/>
          <w:lang w:val="en-US" w:eastAsia="zh-CN"/>
        </w:rPr>
        <w:t xml:space="preserve">      县医院副院长</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陈国荣      县中医院书记、</w:t>
      </w:r>
      <w:r>
        <w:rPr>
          <w:rFonts w:ascii="仿宋_GB2312" w:eastAsia="仿宋_GB2312"/>
          <w:sz w:val="32"/>
          <w:szCs w:val="32"/>
          <w:highlight w:val="none"/>
        </w:rPr>
        <w:t>副院长</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陈国文      县疗养院院长</w:t>
      </w:r>
    </w:p>
    <w:p>
      <w:pPr>
        <w:spacing w:line="4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吴</w:t>
      </w:r>
      <w:r>
        <w:rPr>
          <w:rFonts w:ascii="仿宋_GB2312" w:eastAsia="仿宋_GB2312"/>
          <w:sz w:val="32"/>
          <w:szCs w:val="32"/>
          <w:highlight w:val="none"/>
        </w:rPr>
        <w:t>白甫</w:t>
      </w:r>
      <w:r>
        <w:rPr>
          <w:rFonts w:hint="eastAsia" w:ascii="仿宋_GB2312" w:eastAsia="仿宋_GB2312"/>
          <w:sz w:val="32"/>
          <w:szCs w:val="32"/>
          <w:highlight w:val="none"/>
        </w:rPr>
        <w:t xml:space="preserve">      </w:t>
      </w:r>
      <w:r>
        <w:rPr>
          <w:rFonts w:ascii="仿宋_GB2312" w:eastAsia="仿宋_GB2312"/>
          <w:sz w:val="32"/>
          <w:szCs w:val="32"/>
          <w:highlight w:val="none"/>
        </w:rPr>
        <w:t>县医学会会长</w:t>
      </w:r>
    </w:p>
    <w:p>
      <w:pPr>
        <w:spacing w:line="4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庄新民      县中医药学会会长</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张</w:t>
      </w:r>
      <w:r>
        <w:rPr>
          <w:rFonts w:ascii="仿宋_GB2312" w:eastAsia="仿宋_GB2312"/>
          <w:sz w:val="32"/>
          <w:szCs w:val="32"/>
          <w:highlight w:val="none"/>
        </w:rPr>
        <w:t>玉琴</w:t>
      </w:r>
      <w:r>
        <w:rPr>
          <w:rFonts w:hint="eastAsia" w:ascii="仿宋_GB2312" w:eastAsia="仿宋_GB2312"/>
          <w:sz w:val="32"/>
          <w:szCs w:val="32"/>
          <w:highlight w:val="none"/>
        </w:rPr>
        <w:t xml:space="preserve">      螺城镇社区卫生服务中心主任</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刘</w:t>
      </w:r>
      <w:r>
        <w:rPr>
          <w:rFonts w:ascii="仿宋_GB2312" w:eastAsia="仿宋_GB2312"/>
          <w:sz w:val="32"/>
          <w:szCs w:val="32"/>
          <w:highlight w:val="none"/>
        </w:rPr>
        <w:t>文平</w:t>
      </w:r>
      <w:r>
        <w:rPr>
          <w:rFonts w:hint="eastAsia" w:ascii="仿宋_GB2312" w:eastAsia="仿宋_GB2312"/>
          <w:sz w:val="32"/>
          <w:szCs w:val="32"/>
          <w:highlight w:val="none"/>
        </w:rPr>
        <w:t xml:space="preserve">      螺阳镇卫生院院长</w:t>
      </w:r>
      <w:r>
        <w:rPr>
          <w:rFonts w:ascii="仿宋_GB2312" w:eastAsia="仿宋_GB2312"/>
          <w:sz w:val="32"/>
          <w:szCs w:val="32"/>
          <w:highlight w:val="none"/>
        </w:rPr>
        <w:t>、书记</w:t>
      </w:r>
    </w:p>
    <w:p>
      <w:pPr>
        <w:spacing w:line="400" w:lineRule="exact"/>
        <w:ind w:firstLine="1920" w:firstLineChars="6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张泽林</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黄塘镇中心卫生院院长</w:t>
      </w:r>
      <w:r>
        <w:rPr>
          <w:rFonts w:hint="eastAsia" w:ascii="仿宋_GB2312" w:eastAsia="仿宋_GB2312"/>
          <w:sz w:val="32"/>
          <w:szCs w:val="32"/>
          <w:highlight w:val="none"/>
          <w:lang w:eastAsia="zh-CN"/>
        </w:rPr>
        <w:t>、书记</w:t>
      </w:r>
    </w:p>
    <w:p>
      <w:pPr>
        <w:spacing w:line="400" w:lineRule="exact"/>
        <w:ind w:firstLine="1920" w:firstLineChars="6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王福清</w:t>
      </w:r>
      <w:r>
        <w:rPr>
          <w:rFonts w:hint="eastAsia" w:ascii="仿宋_GB2312" w:eastAsia="仿宋_GB2312"/>
          <w:sz w:val="32"/>
          <w:szCs w:val="32"/>
          <w:highlight w:val="none"/>
        </w:rPr>
        <w:t xml:space="preserve">      紫山镇卫生院院长</w:t>
      </w:r>
      <w:r>
        <w:rPr>
          <w:rFonts w:hint="eastAsia" w:ascii="仿宋_GB2312" w:eastAsia="仿宋_GB2312"/>
          <w:sz w:val="32"/>
          <w:szCs w:val="32"/>
          <w:highlight w:val="none"/>
          <w:lang w:eastAsia="zh-CN"/>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lang w:eastAsia="zh-CN"/>
        </w:rPr>
        <w:t>王俊峰</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崇武镇中心卫生院院长</w:t>
      </w:r>
      <w:r>
        <w:rPr>
          <w:rFonts w:hint="eastAsia" w:ascii="仿宋_GB2312" w:eastAsia="仿宋_GB2312"/>
          <w:sz w:val="32"/>
          <w:szCs w:val="32"/>
          <w:highlight w:val="none"/>
          <w:lang w:eastAsia="zh-CN"/>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lang w:eastAsia="zh-CN"/>
        </w:rPr>
        <w:t>房佩琨</w:t>
      </w:r>
      <w:r>
        <w:rPr>
          <w:rFonts w:hint="eastAsia" w:ascii="仿宋_GB2312" w:eastAsia="仿宋_GB2312"/>
          <w:sz w:val="32"/>
          <w:szCs w:val="32"/>
          <w:highlight w:val="none"/>
        </w:rPr>
        <w:t xml:space="preserve">      山霞镇卫生院院长</w:t>
      </w:r>
      <w:r>
        <w:rPr>
          <w:rFonts w:hint="eastAsia" w:ascii="仿宋_GB2312" w:eastAsia="仿宋_GB2312"/>
          <w:sz w:val="32"/>
          <w:szCs w:val="32"/>
          <w:highlight w:val="none"/>
          <w:lang w:eastAsia="zh-CN"/>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张晓</w:t>
      </w:r>
      <w:r>
        <w:rPr>
          <w:rFonts w:ascii="仿宋_GB2312" w:eastAsia="仿宋_GB2312"/>
          <w:sz w:val="32"/>
          <w:szCs w:val="32"/>
          <w:highlight w:val="none"/>
        </w:rPr>
        <w:t>晖</w:t>
      </w:r>
      <w:r>
        <w:rPr>
          <w:rFonts w:hint="eastAsia" w:ascii="仿宋_GB2312" w:eastAsia="仿宋_GB2312"/>
          <w:sz w:val="32"/>
          <w:szCs w:val="32"/>
          <w:highlight w:val="none"/>
        </w:rPr>
        <w:t xml:space="preserve">      涂寨镇卫生院院长</w:t>
      </w:r>
      <w:r>
        <w:rPr>
          <w:rFonts w:hint="eastAsia" w:ascii="仿宋_GB2312" w:eastAsia="仿宋_GB2312"/>
          <w:sz w:val="32"/>
          <w:szCs w:val="32"/>
          <w:highlight w:val="none"/>
          <w:lang w:eastAsia="zh-CN"/>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 xml:space="preserve">庄国辉     </w:t>
      </w:r>
      <w:r>
        <w:rPr>
          <w:rFonts w:ascii="仿宋_GB2312" w:eastAsia="仿宋_GB2312"/>
          <w:sz w:val="32"/>
          <w:szCs w:val="32"/>
          <w:highlight w:val="none"/>
        </w:rPr>
        <w:t xml:space="preserve"> </w:t>
      </w:r>
      <w:r>
        <w:rPr>
          <w:rFonts w:hint="eastAsia" w:ascii="仿宋_GB2312" w:eastAsia="仿宋_GB2312"/>
          <w:spacing w:val="-10"/>
          <w:sz w:val="32"/>
          <w:szCs w:val="32"/>
          <w:highlight w:val="none"/>
        </w:rPr>
        <w:t>东岭镇中心卫生院院长、书记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lang w:eastAsia="zh-CN"/>
        </w:rPr>
        <w:t>陈佳红</w:t>
      </w:r>
      <w:r>
        <w:rPr>
          <w:rFonts w:hint="eastAsia" w:ascii="仿宋_GB2312" w:eastAsia="仿宋_GB2312"/>
          <w:sz w:val="32"/>
          <w:szCs w:val="32"/>
          <w:highlight w:val="none"/>
        </w:rPr>
        <w:t xml:space="preserve">      东桥镇卫生院院长</w:t>
      </w:r>
      <w:r>
        <w:rPr>
          <w:rFonts w:hint="eastAsia" w:ascii="仿宋_GB2312" w:eastAsia="仿宋_GB2312"/>
          <w:sz w:val="32"/>
          <w:szCs w:val="32"/>
          <w:highlight w:val="none"/>
          <w:lang w:eastAsia="zh-CN"/>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lang w:eastAsia="zh-CN"/>
        </w:rPr>
        <w:t>庄景宗</w:t>
      </w:r>
      <w:r>
        <w:rPr>
          <w:rFonts w:hint="eastAsia" w:ascii="仿宋_GB2312" w:eastAsia="仿宋_GB2312"/>
          <w:sz w:val="32"/>
          <w:szCs w:val="32"/>
          <w:highlight w:val="none"/>
        </w:rPr>
        <w:t xml:space="preserve">      净峰镇中心卫生院院长</w:t>
      </w:r>
      <w:r>
        <w:rPr>
          <w:rFonts w:ascii="仿宋_GB2312" w:eastAsia="仿宋_GB2312"/>
          <w:sz w:val="32"/>
          <w:szCs w:val="32"/>
          <w:highlight w:val="none"/>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lang w:eastAsia="zh-CN"/>
        </w:rPr>
        <w:t>庄国斌</w:t>
      </w:r>
      <w:r>
        <w:rPr>
          <w:rFonts w:hint="eastAsia" w:ascii="仿宋_GB2312" w:eastAsia="仿宋_GB2312"/>
          <w:sz w:val="32"/>
          <w:szCs w:val="32"/>
          <w:highlight w:val="none"/>
        </w:rPr>
        <w:t xml:space="preserve">      小</w:t>
      </w:r>
      <w:r>
        <w:rPr>
          <w:rFonts w:hint="eastAsia" w:ascii="微软雅黑" w:hAnsi="微软雅黑" w:eastAsia="微软雅黑" w:cs="微软雅黑"/>
          <w:sz w:val="32"/>
          <w:szCs w:val="32"/>
          <w:highlight w:val="none"/>
        </w:rPr>
        <w:t>岞</w:t>
      </w:r>
      <w:r>
        <w:rPr>
          <w:rFonts w:hint="eastAsia" w:ascii="仿宋_GB2312" w:hAnsi="仿宋_GB2312" w:eastAsia="仿宋_GB2312" w:cs="仿宋_GB2312"/>
          <w:sz w:val="32"/>
          <w:szCs w:val="32"/>
          <w:highlight w:val="none"/>
        </w:rPr>
        <w:t>镇卫生院院长</w:t>
      </w:r>
      <w:r>
        <w:rPr>
          <w:rFonts w:ascii="仿宋_GB2312" w:hAnsi="仿宋_GB2312" w:eastAsia="仿宋_GB2312" w:cs="仿宋_GB2312"/>
          <w:sz w:val="32"/>
          <w:szCs w:val="32"/>
          <w:highlight w:val="none"/>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陈</w:t>
      </w:r>
      <w:r>
        <w:rPr>
          <w:rFonts w:ascii="仿宋_GB2312" w:eastAsia="仿宋_GB2312"/>
          <w:sz w:val="32"/>
          <w:szCs w:val="32"/>
          <w:highlight w:val="none"/>
        </w:rPr>
        <w:t>志新</w:t>
      </w:r>
      <w:r>
        <w:rPr>
          <w:rFonts w:hint="eastAsia" w:ascii="仿宋_GB2312" w:eastAsia="仿宋_GB2312"/>
          <w:sz w:val="32"/>
          <w:szCs w:val="32"/>
          <w:highlight w:val="none"/>
        </w:rPr>
        <w:t xml:space="preserve">      辋川镇卫生院院长</w:t>
      </w:r>
      <w:r>
        <w:rPr>
          <w:rFonts w:ascii="仿宋_GB2312" w:eastAsia="仿宋_GB2312"/>
          <w:sz w:val="32"/>
          <w:szCs w:val="32"/>
          <w:highlight w:val="none"/>
        </w:rPr>
        <w:t>、书记</w:t>
      </w:r>
    </w:p>
    <w:p>
      <w:pPr>
        <w:spacing w:line="400" w:lineRule="exact"/>
        <w:ind w:firstLine="1920" w:firstLineChars="600"/>
        <w:rPr>
          <w:rFonts w:ascii="仿宋_GB2312" w:eastAsia="仿宋_GB2312"/>
          <w:sz w:val="32"/>
          <w:szCs w:val="32"/>
          <w:highlight w:val="none"/>
        </w:rPr>
      </w:pPr>
      <w:r>
        <w:rPr>
          <w:rFonts w:hint="eastAsia" w:ascii="仿宋_GB2312" w:eastAsia="仿宋_GB2312"/>
          <w:sz w:val="32"/>
          <w:szCs w:val="32"/>
          <w:highlight w:val="none"/>
        </w:rPr>
        <w:t>潘兴南      泉州德诚医院院长</w:t>
      </w:r>
    </w:p>
    <w:p>
      <w:pPr>
        <w:spacing w:line="4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林祖阳</w:t>
      </w:r>
      <w:r>
        <w:rPr>
          <w:rFonts w:hint="eastAsia" w:ascii="仿宋_GB2312" w:eastAsia="仿宋_GB2312"/>
          <w:sz w:val="32"/>
          <w:szCs w:val="32"/>
          <w:highlight w:val="none"/>
        </w:rPr>
        <w:t xml:space="preserve">      惠安新惠兴老年病医院</w:t>
      </w:r>
      <w:r>
        <w:rPr>
          <w:rFonts w:hint="eastAsia" w:ascii="仿宋_GB2312" w:eastAsia="仿宋_GB2312"/>
          <w:sz w:val="32"/>
          <w:szCs w:val="32"/>
          <w:highlight w:val="none"/>
          <w:lang w:eastAsia="zh-CN"/>
        </w:rPr>
        <w:t>院长</w:t>
      </w:r>
    </w:p>
    <w:p>
      <w:pPr>
        <w:spacing w:line="400" w:lineRule="exact"/>
        <w:ind w:firstLine="1920" w:firstLineChars="600"/>
        <w:rPr>
          <w:rFonts w:ascii="仿宋_GB2312" w:eastAsia="仿宋_GB2312"/>
          <w:sz w:val="32"/>
          <w:szCs w:val="32"/>
        </w:rPr>
      </w:pPr>
      <w:r>
        <w:rPr>
          <w:rFonts w:hint="eastAsia" w:ascii="仿宋_GB2312" w:eastAsia="仿宋_GB2312"/>
          <w:sz w:val="32"/>
          <w:szCs w:val="32"/>
        </w:rPr>
        <w:t>许</w:t>
      </w:r>
      <w:r>
        <w:rPr>
          <w:rFonts w:ascii="仿宋_GB2312" w:eastAsia="仿宋_GB2312"/>
          <w:sz w:val="32"/>
          <w:szCs w:val="32"/>
        </w:rPr>
        <w:t>辉强</w:t>
      </w:r>
      <w:r>
        <w:rPr>
          <w:rFonts w:hint="eastAsia" w:ascii="仿宋_GB2312" w:eastAsia="仿宋_GB2312"/>
          <w:sz w:val="32"/>
          <w:szCs w:val="32"/>
        </w:rPr>
        <w:t xml:space="preserve">      县</w:t>
      </w:r>
      <w:r>
        <w:rPr>
          <w:rFonts w:ascii="仿宋_GB2312" w:eastAsia="仿宋_GB2312"/>
          <w:sz w:val="32"/>
          <w:szCs w:val="32"/>
        </w:rPr>
        <w:t>卫健局医政股负责人</w:t>
      </w:r>
    </w:p>
    <w:p>
      <w:pPr>
        <w:spacing w:line="40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eastAsia="zh-CN"/>
        </w:rPr>
        <w:t>郭纯纯</w:t>
      </w:r>
      <w:r>
        <w:rPr>
          <w:rFonts w:hint="eastAsia" w:ascii="仿宋_GB2312" w:eastAsia="仿宋_GB2312"/>
          <w:sz w:val="32"/>
          <w:szCs w:val="32"/>
        </w:rPr>
        <w:t xml:space="preserve">      县</w:t>
      </w:r>
      <w:r>
        <w:rPr>
          <w:rFonts w:ascii="仿宋_GB2312" w:eastAsia="仿宋_GB2312"/>
          <w:sz w:val="32"/>
          <w:szCs w:val="32"/>
        </w:rPr>
        <w:t>卫健局审批股股长</w:t>
      </w:r>
    </w:p>
    <w:p>
      <w:pPr>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领导小组下设办公室，办公室设在县</w:t>
      </w:r>
      <w:r>
        <w:rPr>
          <w:rFonts w:ascii="仿宋_GB2312" w:eastAsia="仿宋_GB2312"/>
          <w:sz w:val="32"/>
          <w:szCs w:val="32"/>
        </w:rPr>
        <w:t>卫健</w:t>
      </w:r>
      <w:r>
        <w:rPr>
          <w:rFonts w:hint="eastAsia" w:ascii="仿宋_GB2312" w:eastAsia="仿宋_GB2312"/>
          <w:sz w:val="32"/>
          <w:szCs w:val="32"/>
        </w:rPr>
        <w:t>局医政股，</w:t>
      </w:r>
      <w:r>
        <w:rPr>
          <w:rFonts w:ascii="仿宋_GB2312" w:eastAsia="仿宋_GB2312"/>
          <w:sz w:val="32"/>
          <w:szCs w:val="32"/>
        </w:rPr>
        <w:t>办</w:t>
      </w:r>
      <w:r>
        <w:rPr>
          <w:rFonts w:hint="eastAsia" w:ascii="仿宋_GB2312" w:eastAsia="仿宋_GB2312"/>
          <w:sz w:val="32"/>
          <w:szCs w:val="32"/>
        </w:rPr>
        <w:t>公室主任由许辉强同志兼任，</w:t>
      </w:r>
      <w:r>
        <w:rPr>
          <w:rFonts w:ascii="仿宋_GB2312" w:eastAsia="仿宋_GB2312"/>
          <w:sz w:val="32"/>
          <w:szCs w:val="32"/>
        </w:rPr>
        <w:t>成员</w:t>
      </w:r>
      <w:r>
        <w:rPr>
          <w:rFonts w:hint="eastAsia" w:ascii="仿宋_GB2312" w:eastAsia="仿宋_GB2312"/>
          <w:sz w:val="32"/>
          <w:szCs w:val="32"/>
          <w:lang w:eastAsia="zh-CN"/>
        </w:rPr>
        <w:t>郭雅琦、卢伟丽</w:t>
      </w:r>
      <w:r>
        <w:rPr>
          <w:rFonts w:hint="eastAsia" w:ascii="仿宋_GB2312" w:eastAsia="仿宋_GB2312"/>
          <w:sz w:val="32"/>
          <w:szCs w:val="32"/>
        </w:rPr>
        <w:t>。</w:t>
      </w:r>
    </w:p>
    <w:p>
      <w:pPr>
        <w:spacing w:line="400" w:lineRule="exact"/>
        <w:ind w:firstLine="640" w:firstLineChars="200"/>
        <w:rPr>
          <w:rFonts w:hint="eastAsia" w:ascii="仿宋_GB2312" w:eastAsia="仿宋_GB2312"/>
          <w:sz w:val="32"/>
          <w:szCs w:val="32"/>
        </w:rPr>
      </w:pPr>
    </w:p>
    <w:p>
      <w:pPr>
        <w:spacing w:line="400" w:lineRule="exact"/>
        <w:ind w:firstLine="640" w:firstLineChars="200"/>
        <w:rPr>
          <w:rFonts w:hint="eastAsia"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惠安县201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年度医师定期考核机构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安排表</w:t>
      </w:r>
    </w:p>
    <w:tbl>
      <w:tblPr>
        <w:tblStyle w:val="6"/>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line="560" w:lineRule="exact"/>
              <w:jc w:val="center"/>
              <w:rPr>
                <w:rFonts w:ascii="楷体_GB2312" w:eastAsia="楷体_GB2312"/>
                <w:sz w:val="32"/>
                <w:szCs w:val="32"/>
              </w:rPr>
            </w:pPr>
            <w:r>
              <w:rPr>
                <w:rFonts w:hint="eastAsia" w:ascii="楷体_GB2312" w:eastAsia="楷体_GB2312"/>
                <w:sz w:val="32"/>
                <w:szCs w:val="32"/>
              </w:rPr>
              <w:t>考核机构</w:t>
            </w:r>
          </w:p>
        </w:tc>
        <w:tc>
          <w:tcPr>
            <w:tcW w:w="6000" w:type="dxa"/>
          </w:tcPr>
          <w:p>
            <w:pPr>
              <w:spacing w:line="560" w:lineRule="exact"/>
              <w:jc w:val="center"/>
              <w:rPr>
                <w:rFonts w:ascii="楷体_GB2312" w:eastAsia="楷体_GB2312"/>
                <w:sz w:val="32"/>
                <w:szCs w:val="32"/>
              </w:rPr>
            </w:pPr>
            <w:r>
              <w:rPr>
                <w:rFonts w:hint="eastAsia" w:ascii="楷体_GB2312" w:eastAsia="楷体_GB2312"/>
                <w:sz w:val="32"/>
                <w:szCs w:val="32"/>
              </w:rPr>
              <w:t>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县医院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县中医院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县妇幼保健院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县疗养院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县疗养院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w:t>
            </w:r>
            <w:r>
              <w:rPr>
                <w:rFonts w:ascii="仿宋_GB2312" w:eastAsia="仿宋_GB2312"/>
                <w:sz w:val="32"/>
                <w:szCs w:val="32"/>
              </w:rPr>
              <w:t>疾控中心</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县</w:t>
            </w:r>
            <w:r>
              <w:rPr>
                <w:rFonts w:ascii="仿宋_GB2312" w:eastAsia="仿宋_GB2312"/>
                <w:sz w:val="32"/>
                <w:szCs w:val="32"/>
              </w:rPr>
              <w:t>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泉州德诚医院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泉州德诚医院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惠安新惠兴老年病医院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惠安新惠兴老年病医院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东岭镇中心卫生院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东岭镇中心卫生院、东岭镇辖区</w:t>
            </w:r>
            <w:r>
              <w:rPr>
                <w:rFonts w:hint="eastAsia" w:ascii="仿宋_GB2312" w:eastAsia="仿宋_GB2312"/>
                <w:sz w:val="32"/>
                <w:szCs w:val="32"/>
                <w:lang w:eastAsia="zh-CN"/>
              </w:rPr>
              <w:t>村</w:t>
            </w:r>
            <w:r>
              <w:rPr>
                <w:rFonts w:hint="eastAsia" w:ascii="仿宋_GB2312" w:eastAsia="仿宋_GB2312"/>
                <w:sz w:val="32"/>
                <w:szCs w:val="32"/>
              </w:rPr>
              <w:t>卫生所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崇武镇中心卫生院</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崇武镇中心卫生院、崇武镇辖区</w:t>
            </w:r>
            <w:r>
              <w:rPr>
                <w:rFonts w:hint="eastAsia" w:ascii="仿宋_GB2312" w:eastAsia="仿宋_GB2312"/>
                <w:sz w:val="32"/>
                <w:szCs w:val="32"/>
                <w:lang w:eastAsia="zh-CN"/>
              </w:rPr>
              <w:t>村</w:t>
            </w:r>
            <w:r>
              <w:rPr>
                <w:rFonts w:hint="eastAsia" w:ascii="仿宋_GB2312" w:eastAsia="仿宋_GB2312"/>
                <w:sz w:val="32"/>
                <w:szCs w:val="32"/>
              </w:rPr>
              <w:t>卫生所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县医学会</w:t>
            </w:r>
          </w:p>
        </w:tc>
        <w:tc>
          <w:tcPr>
            <w:tcW w:w="6000" w:type="dxa"/>
          </w:tcPr>
          <w:p>
            <w:pPr>
              <w:spacing w:line="560" w:lineRule="exact"/>
              <w:rPr>
                <w:rFonts w:ascii="仿宋_GB2312" w:eastAsia="仿宋_GB2312"/>
                <w:sz w:val="32"/>
                <w:szCs w:val="32"/>
              </w:rPr>
            </w:pPr>
            <w:r>
              <w:rPr>
                <w:rFonts w:hint="eastAsia" w:ascii="仿宋_GB2312" w:eastAsia="仿宋_GB2312"/>
                <w:sz w:val="32"/>
                <w:szCs w:val="32"/>
              </w:rPr>
              <w:t>镇卫生院（社区卫生服务中心）（除东岭镇中心卫生院、</w:t>
            </w:r>
            <w:r>
              <w:rPr>
                <w:rFonts w:hint="eastAsia" w:ascii="仿宋_GB2312" w:eastAsia="仿宋_GB2312"/>
                <w:sz w:val="32"/>
                <w:szCs w:val="32"/>
                <w:lang w:eastAsia="zh-CN"/>
              </w:rPr>
              <w:t>崇武</w:t>
            </w:r>
            <w:r>
              <w:rPr>
                <w:rFonts w:hint="eastAsia" w:ascii="仿宋_GB2312" w:eastAsia="仿宋_GB2312"/>
                <w:sz w:val="32"/>
                <w:szCs w:val="32"/>
              </w:rPr>
              <w:t>镇中心卫生院外）、民营</w:t>
            </w:r>
            <w:r>
              <w:rPr>
                <w:rFonts w:ascii="仿宋_GB2312" w:eastAsia="仿宋_GB2312"/>
                <w:sz w:val="32"/>
                <w:szCs w:val="32"/>
              </w:rPr>
              <w:t>医院（</w:t>
            </w:r>
            <w:r>
              <w:rPr>
                <w:rFonts w:hint="eastAsia" w:ascii="仿宋_GB2312" w:eastAsia="仿宋_GB2312"/>
                <w:sz w:val="32"/>
                <w:szCs w:val="32"/>
              </w:rPr>
              <w:t>除</w:t>
            </w:r>
            <w:r>
              <w:rPr>
                <w:rFonts w:ascii="仿宋_GB2312" w:eastAsia="仿宋_GB2312"/>
                <w:sz w:val="32"/>
                <w:szCs w:val="32"/>
              </w:rPr>
              <w:t>泉州德诚医院、惠安新惠兴老年病医院</w:t>
            </w:r>
            <w:r>
              <w:rPr>
                <w:rFonts w:hint="eastAsia" w:ascii="仿宋_GB2312" w:eastAsia="仿宋_GB2312"/>
                <w:sz w:val="32"/>
                <w:szCs w:val="32"/>
                <w:lang w:eastAsia="zh-CN"/>
              </w:rPr>
              <w:t>、施雄中西医结合医院</w:t>
            </w:r>
            <w:r>
              <w:rPr>
                <w:rFonts w:ascii="仿宋_GB2312" w:eastAsia="仿宋_GB2312"/>
                <w:sz w:val="32"/>
                <w:szCs w:val="32"/>
              </w:rPr>
              <w:t>外）</w:t>
            </w:r>
            <w:r>
              <w:rPr>
                <w:rFonts w:hint="eastAsia" w:ascii="仿宋_GB2312" w:eastAsia="仿宋_GB2312"/>
                <w:sz w:val="32"/>
                <w:szCs w:val="32"/>
              </w:rPr>
              <w:t>、村卫生所（除东岭镇、崇武镇辖区外）、学校医务室、门诊部</w:t>
            </w:r>
            <w:r>
              <w:rPr>
                <w:rFonts w:hint="eastAsia" w:ascii="仿宋_GB2312" w:eastAsia="仿宋_GB2312"/>
                <w:sz w:val="32"/>
                <w:szCs w:val="32"/>
                <w:lang w:eastAsia="zh-CN"/>
              </w:rPr>
              <w:t>（除中医门诊部外）</w:t>
            </w:r>
            <w:r>
              <w:rPr>
                <w:rFonts w:hint="eastAsia" w:ascii="仿宋_GB2312" w:eastAsia="仿宋_GB2312"/>
                <w:sz w:val="32"/>
                <w:szCs w:val="32"/>
              </w:rPr>
              <w:t>、诊所</w:t>
            </w:r>
            <w:r>
              <w:rPr>
                <w:rFonts w:hint="eastAsia" w:ascii="仿宋_GB2312" w:eastAsia="仿宋_GB2312"/>
                <w:sz w:val="32"/>
                <w:szCs w:val="32"/>
                <w:lang w:eastAsia="zh-CN"/>
              </w:rPr>
              <w:t>（除中医、中西医结合诊所外）</w:t>
            </w:r>
            <w:r>
              <w:rPr>
                <w:rFonts w:hint="eastAsia" w:ascii="仿宋_GB2312" w:eastAsia="仿宋_GB2312"/>
                <w:sz w:val="32"/>
                <w:szCs w:val="32"/>
              </w:rPr>
              <w:t>等医疗机构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pPr>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县中医药学会</w:t>
            </w:r>
          </w:p>
        </w:tc>
        <w:tc>
          <w:tcPr>
            <w:tcW w:w="6000"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施雄中西医结合医院、中医门诊部、中医诊所、中西医结合诊所</w:t>
            </w:r>
          </w:p>
        </w:tc>
      </w:tr>
    </w:tbl>
    <w:p/>
    <w:p>
      <w:pPr>
        <w:rPr>
          <w:rFonts w:ascii="黑体" w:hAnsi="黑体" w:eastAsia="黑体"/>
          <w:sz w:val="32"/>
          <w:szCs w:val="32"/>
        </w:rPr>
        <w:sectPr>
          <w:pgSz w:w="11906" w:h="16838"/>
          <w:pgMar w:top="1134" w:right="1474" w:bottom="1134" w:left="1588"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医师定期考核机构信息登记表</w:t>
      </w:r>
    </w:p>
    <w:tbl>
      <w:tblPr>
        <w:tblStyle w:val="5"/>
        <w:tblpPr w:leftFromText="180" w:rightFromText="180" w:vertAnchor="text" w:horzAnchor="page" w:tblpX="1764" w:tblpY="3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499"/>
        <w:gridCol w:w="1680"/>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360" w:firstLineChars="150"/>
              <w:rPr>
                <w:rFonts w:ascii="华文仿宋" w:hAnsi="华文仿宋" w:eastAsia="华文仿宋" w:cs="华文仿宋"/>
                <w:sz w:val="24"/>
              </w:rPr>
            </w:pPr>
            <w:r>
              <w:rPr>
                <w:rFonts w:hint="eastAsia" w:ascii="华文仿宋" w:hAnsi="华文仿宋" w:eastAsia="华文仿宋" w:cs="华文仿宋"/>
                <w:sz w:val="24"/>
              </w:rPr>
              <w:t>机构名称</w:t>
            </w:r>
          </w:p>
        </w:tc>
        <w:tc>
          <w:tcPr>
            <w:tcW w:w="7118"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4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ind w:firstLine="600" w:firstLineChars="250"/>
              <w:rPr>
                <w:rFonts w:ascii="华文仿宋" w:hAnsi="华文仿宋" w:eastAsia="华文仿宋" w:cs="华文仿宋"/>
                <w:sz w:val="24"/>
              </w:rPr>
            </w:pPr>
            <w:r>
              <w:rPr>
                <w:rFonts w:hint="eastAsia" w:ascii="华文仿宋" w:hAnsi="华文仿宋" w:eastAsia="华文仿宋" w:cs="华文仿宋"/>
                <w:sz w:val="24"/>
              </w:rPr>
              <w:t>机</w:t>
            </w:r>
          </w:p>
          <w:p>
            <w:pPr>
              <w:autoSpaceDN w:val="0"/>
              <w:spacing w:line="400" w:lineRule="exact"/>
              <w:ind w:firstLine="600" w:firstLineChars="250"/>
              <w:rPr>
                <w:rFonts w:ascii="华文仿宋" w:hAnsi="华文仿宋" w:eastAsia="华文仿宋" w:cs="华文仿宋"/>
                <w:sz w:val="24"/>
              </w:rPr>
            </w:pPr>
            <w:r>
              <w:rPr>
                <w:rFonts w:hint="eastAsia" w:ascii="华文仿宋" w:hAnsi="华文仿宋" w:eastAsia="华文仿宋" w:cs="华文仿宋"/>
                <w:sz w:val="24"/>
              </w:rPr>
              <w:t>构</w:t>
            </w:r>
          </w:p>
          <w:p>
            <w:pPr>
              <w:autoSpaceDN w:val="0"/>
              <w:spacing w:line="400" w:lineRule="exact"/>
              <w:ind w:firstLine="600" w:firstLineChars="250"/>
              <w:rPr>
                <w:rFonts w:ascii="华文仿宋" w:hAnsi="华文仿宋" w:eastAsia="华文仿宋" w:cs="华文仿宋"/>
                <w:sz w:val="24"/>
              </w:rPr>
            </w:pPr>
            <w:r>
              <w:rPr>
                <w:rFonts w:hint="eastAsia" w:ascii="华文仿宋" w:hAnsi="华文仿宋" w:eastAsia="华文仿宋" w:cs="华文仿宋"/>
                <w:sz w:val="24"/>
              </w:rPr>
              <w:t>性</w:t>
            </w:r>
          </w:p>
          <w:p>
            <w:pPr>
              <w:autoSpaceDN w:val="0"/>
              <w:spacing w:line="400" w:lineRule="exact"/>
              <w:ind w:firstLine="600" w:firstLineChars="250"/>
              <w:rPr>
                <w:rFonts w:ascii="华文仿宋" w:hAnsi="华文仿宋" w:eastAsia="华文仿宋" w:cs="华文仿宋"/>
                <w:sz w:val="24"/>
              </w:rPr>
            </w:pPr>
            <w:r>
              <w:rPr>
                <w:rFonts w:hint="eastAsia" w:ascii="华文仿宋" w:hAnsi="华文仿宋" w:eastAsia="华文仿宋" w:cs="华文仿宋"/>
                <w:sz w:val="24"/>
              </w:rPr>
              <w:t>质</w:t>
            </w:r>
          </w:p>
        </w:tc>
        <w:tc>
          <w:tcPr>
            <w:tcW w:w="7118"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□医疗机构</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医疗机构执业许可证号码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华文仿宋"/>
                <w:sz w:val="24"/>
              </w:rPr>
            </w:pPr>
          </w:p>
        </w:tc>
        <w:tc>
          <w:tcPr>
            <w:tcW w:w="71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 xml:space="preserve">□预防、保健机构      </w:t>
            </w:r>
          </w:p>
          <w:p>
            <w:pPr>
              <w:autoSpaceDN w:val="0"/>
              <w:spacing w:line="360" w:lineRule="exact"/>
              <w:rPr>
                <w:rFonts w:ascii="华文仿宋" w:hAnsi="华文仿宋" w:eastAsia="华文仿宋" w:cs="华文仿宋"/>
                <w:sz w:val="24"/>
              </w:rPr>
            </w:pPr>
            <w:r>
              <w:rPr>
                <w:rFonts w:hint="eastAsia" w:ascii="华文仿宋" w:hAnsi="华文仿宋" w:eastAsia="华文仿宋" w:cs="华文仿宋"/>
                <w:sz w:val="24"/>
              </w:rPr>
              <w:t>中华人民共和国组织机构代码证号码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华文仿宋"/>
                <w:sz w:val="24"/>
              </w:rPr>
            </w:pPr>
          </w:p>
        </w:tc>
        <w:tc>
          <w:tcPr>
            <w:tcW w:w="71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□医疗卫生行业、学术组织</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社会团体法人登记证号码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华文仿宋" w:hAnsi="华文仿宋" w:eastAsia="华文仿宋" w:cs="华文仿宋"/>
                <w:sz w:val="24"/>
              </w:rPr>
            </w:pPr>
            <w:r>
              <w:rPr>
                <w:rFonts w:hint="eastAsia" w:ascii="华文仿宋" w:hAnsi="华文仿宋" w:eastAsia="华文仿宋" w:cs="华文仿宋"/>
                <w:sz w:val="24"/>
              </w:rPr>
              <w:t>机构地址</w:t>
            </w:r>
          </w:p>
        </w:tc>
        <w:tc>
          <w:tcPr>
            <w:tcW w:w="7118"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华文仿宋" w:hAnsi="华文仿宋" w:eastAsia="华文仿宋" w:cs="华文仿宋"/>
                <w:sz w:val="24"/>
              </w:rPr>
            </w:pPr>
            <w:r>
              <w:rPr>
                <w:rFonts w:hint="eastAsia" w:ascii="华文仿宋" w:hAnsi="华文仿宋" w:eastAsia="华文仿宋" w:cs="华文仿宋"/>
                <w:sz w:val="24"/>
              </w:rPr>
              <w:t>法人代表</w:t>
            </w:r>
          </w:p>
        </w:tc>
        <w:tc>
          <w:tcPr>
            <w:tcW w:w="7118"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华文仿宋" w:hAnsi="华文仿宋" w:eastAsia="华文仿宋" w:cs="华文仿宋"/>
                <w:sz w:val="24"/>
              </w:rPr>
            </w:pPr>
            <w:r>
              <w:rPr>
                <w:rFonts w:hint="eastAsia" w:ascii="华文仿宋" w:hAnsi="华文仿宋" w:eastAsia="华文仿宋" w:cs="华文仿宋"/>
                <w:sz w:val="24"/>
              </w:rPr>
              <w:t>定考</w:t>
            </w:r>
          </w:p>
          <w:p>
            <w:pPr>
              <w:spacing w:line="420" w:lineRule="exact"/>
              <w:jc w:val="center"/>
              <w:rPr>
                <w:rFonts w:ascii="华文仿宋" w:hAnsi="华文仿宋" w:eastAsia="华文仿宋" w:cs="华文仿宋"/>
                <w:sz w:val="24"/>
              </w:rPr>
            </w:pPr>
            <w:r>
              <w:rPr>
                <w:rFonts w:hint="eastAsia" w:ascii="华文仿宋" w:hAnsi="华文仿宋" w:eastAsia="华文仿宋" w:cs="华文仿宋"/>
                <w:sz w:val="24"/>
              </w:rPr>
              <w:t>联系人</w:t>
            </w:r>
          </w:p>
        </w:tc>
        <w:tc>
          <w:tcPr>
            <w:tcW w:w="249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华文仿宋" w:hAnsi="华文仿宋" w:eastAsia="华文仿宋" w:cs="华文仿宋"/>
                <w:sz w:val="24"/>
              </w:rPr>
            </w:pPr>
          </w:p>
        </w:tc>
        <w:tc>
          <w:tcPr>
            <w:tcW w:w="1680" w:type="dxa"/>
            <w:tcBorders>
              <w:top w:val="single" w:color="auto" w:sz="4" w:space="0"/>
              <w:left w:val="single" w:color="auto" w:sz="4" w:space="0"/>
              <w:bottom w:val="single" w:color="auto" w:sz="4" w:space="0"/>
              <w:right w:val="single" w:color="auto" w:sz="4" w:space="0"/>
            </w:tcBorders>
          </w:tcPr>
          <w:p>
            <w:pPr>
              <w:spacing w:line="420" w:lineRule="exact"/>
              <w:rPr>
                <w:rFonts w:ascii="华文仿宋" w:hAnsi="华文仿宋" w:eastAsia="华文仿宋" w:cs="华文仿宋"/>
                <w:sz w:val="24"/>
              </w:rPr>
            </w:pPr>
            <w:r>
              <w:rPr>
                <w:rFonts w:hint="eastAsia" w:ascii="华文仿宋" w:hAnsi="华文仿宋" w:eastAsia="华文仿宋" w:cs="华文仿宋"/>
                <w:sz w:val="24"/>
              </w:rPr>
              <w:t>联系电话</w:t>
            </w:r>
          </w:p>
        </w:tc>
        <w:tc>
          <w:tcPr>
            <w:tcW w:w="2939" w:type="dxa"/>
            <w:tcBorders>
              <w:top w:val="single" w:color="auto" w:sz="4" w:space="0"/>
              <w:left w:val="single" w:color="auto" w:sz="4" w:space="0"/>
              <w:bottom w:val="single" w:color="auto" w:sz="4" w:space="0"/>
              <w:right w:val="single" w:color="auto" w:sz="4" w:space="0"/>
            </w:tcBorders>
          </w:tcPr>
          <w:p>
            <w:pPr>
              <w:spacing w:line="420" w:lineRule="exac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机构一</w:t>
            </w:r>
          </w:p>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般情况</w:t>
            </w:r>
          </w:p>
        </w:tc>
        <w:tc>
          <w:tcPr>
            <w:tcW w:w="71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床位情况     张（以卫生行政部门批准设置床位数为准）</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医师总数     人：其中高级职称    人、中级职称   人；</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医师      人、执业助理医师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提 交</w:t>
            </w:r>
          </w:p>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材 料</w:t>
            </w:r>
          </w:p>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目 录</w:t>
            </w:r>
          </w:p>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（附后）</w:t>
            </w:r>
          </w:p>
        </w:tc>
        <w:tc>
          <w:tcPr>
            <w:tcW w:w="7118"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1.医师定期考核机构信息登记表；</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2.医疗机构执业许可证（医疗、保健机构），中华人民共和国组织机构代码证（预防机构）或社会团体法人登记证书(医疗卫生行业、学术组织）副本复印件；</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3.拟成立的医师定期考核委员会组织架构、成员名单及个人简历；</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4.医师定期考核工作制度和具体实施方案；</w:t>
            </w: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5.省级卫生行政部门规定的其他材料。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申请单位</w:t>
            </w:r>
          </w:p>
          <w:p>
            <w:pPr>
              <w:jc w:val="center"/>
              <w:rPr>
                <w:rFonts w:ascii="华文仿宋" w:hAnsi="华文仿宋" w:eastAsia="华文仿宋" w:cs="华文仿宋"/>
                <w:sz w:val="24"/>
              </w:rPr>
            </w:pPr>
            <w:r>
              <w:rPr>
                <w:rFonts w:hint="eastAsia" w:ascii="华文仿宋" w:hAnsi="华文仿宋" w:eastAsia="华文仿宋" w:cs="华文仿宋"/>
                <w:sz w:val="24"/>
              </w:rPr>
              <w:t>意 见</w:t>
            </w:r>
          </w:p>
        </w:tc>
        <w:tc>
          <w:tcPr>
            <w:tcW w:w="71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p>
          <w:p>
            <w:pPr>
              <w:spacing w:line="360" w:lineRule="exact"/>
              <w:rPr>
                <w:rFonts w:ascii="华文仿宋" w:hAnsi="华文仿宋" w:eastAsia="华文仿宋" w:cs="华文仿宋"/>
                <w:sz w:val="24"/>
              </w:rPr>
            </w:pPr>
            <w:r>
              <w:rPr>
                <w:rFonts w:hint="eastAsia" w:ascii="华文仿宋" w:hAnsi="华文仿宋" w:eastAsia="华文仿宋" w:cs="华文仿宋"/>
                <w:sz w:val="24"/>
              </w:rPr>
              <w:t>法人代表（签字）：                    单位（盖章）</w:t>
            </w:r>
          </w:p>
          <w:p>
            <w:pPr>
              <w:jc w:val="center"/>
              <w:rPr>
                <w:rFonts w:ascii="华文仿宋" w:hAnsi="华文仿宋" w:eastAsia="华文仿宋" w:cs="华文仿宋"/>
                <w:sz w:val="24"/>
              </w:rPr>
            </w:pPr>
            <w:r>
              <w:rPr>
                <w:rFonts w:hint="eastAsia" w:ascii="华文仿宋" w:hAnsi="华文仿宋" w:eastAsia="华文仿宋" w:cs="华文仿宋"/>
                <w:sz w:val="24"/>
              </w:rPr>
              <w:t xml:space="preserve">                     </w:t>
            </w:r>
            <w:r>
              <w:rPr>
                <w:rFonts w:ascii="华文仿宋" w:hAnsi="华文仿宋" w:eastAsia="华文仿宋" w:cs="华文仿宋"/>
                <w:sz w:val="24"/>
              </w:rPr>
              <w:t xml:space="preserve">       </w:t>
            </w:r>
            <w:r>
              <w:rPr>
                <w:rFonts w:hint="eastAsia" w:ascii="华文仿宋" w:hAnsi="华文仿宋" w:eastAsia="华文仿宋" w:cs="华文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549" w:type="dxa"/>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主管部门</w:t>
            </w:r>
          </w:p>
          <w:p>
            <w:pPr>
              <w:jc w:val="center"/>
              <w:rPr>
                <w:rFonts w:ascii="华文仿宋" w:hAnsi="华文仿宋" w:eastAsia="华文仿宋" w:cs="华文仿宋"/>
                <w:sz w:val="24"/>
              </w:rPr>
            </w:pPr>
            <w:r>
              <w:rPr>
                <w:rFonts w:hint="eastAsia" w:ascii="华文仿宋" w:hAnsi="华文仿宋" w:eastAsia="华文仿宋" w:cs="华文仿宋"/>
                <w:sz w:val="24"/>
              </w:rPr>
              <w:t>意 见</w:t>
            </w:r>
          </w:p>
        </w:tc>
        <w:tc>
          <w:tcPr>
            <w:tcW w:w="7118" w:type="dxa"/>
            <w:gridSpan w:val="3"/>
            <w:vAlign w:val="center"/>
          </w:tcPr>
          <w:p>
            <w:pPr>
              <w:spacing w:line="360" w:lineRule="exact"/>
              <w:ind w:firstLine="4560" w:firstLineChars="1900"/>
              <w:rPr>
                <w:rFonts w:ascii="华文仿宋" w:hAnsi="华文仿宋" w:eastAsia="华文仿宋" w:cs="华文仿宋"/>
                <w:sz w:val="24"/>
              </w:rPr>
            </w:pPr>
          </w:p>
          <w:p>
            <w:pPr>
              <w:spacing w:line="360" w:lineRule="exact"/>
              <w:ind w:firstLine="4560" w:firstLineChars="1900"/>
              <w:rPr>
                <w:rFonts w:ascii="华文仿宋" w:hAnsi="华文仿宋" w:eastAsia="华文仿宋" w:cs="华文仿宋"/>
                <w:sz w:val="24"/>
              </w:rPr>
            </w:pPr>
            <w:r>
              <w:rPr>
                <w:rFonts w:hint="eastAsia" w:ascii="华文仿宋" w:hAnsi="华文仿宋" w:eastAsia="华文仿宋" w:cs="华文仿宋"/>
                <w:sz w:val="24"/>
              </w:rPr>
              <w:t>单位（盖章）</w:t>
            </w:r>
          </w:p>
          <w:p>
            <w:pPr>
              <w:autoSpaceDN w:val="0"/>
              <w:spacing w:line="420" w:lineRule="exact"/>
              <w:ind w:firstLine="3600" w:firstLineChars="1500"/>
              <w:jc w:val="left"/>
              <w:rPr>
                <w:rFonts w:ascii="华文仿宋" w:hAnsi="华文仿宋" w:eastAsia="华文仿宋" w:cs="华文仿宋"/>
                <w:sz w:val="24"/>
              </w:rPr>
            </w:pPr>
            <w:r>
              <w:rPr>
                <w:rFonts w:hint="eastAsia" w:ascii="华文仿宋" w:hAnsi="华文仿宋" w:eastAsia="华文仿宋" w:cs="华文仿宋"/>
                <w:sz w:val="24"/>
              </w:rPr>
              <w:t xml:space="preserve">    </w:t>
            </w:r>
            <w:r>
              <w:rPr>
                <w:rFonts w:ascii="华文仿宋" w:hAnsi="华文仿宋" w:eastAsia="华文仿宋" w:cs="华文仿宋"/>
                <w:sz w:val="24"/>
              </w:rPr>
              <w:t xml:space="preserve">    </w:t>
            </w:r>
            <w:r>
              <w:rPr>
                <w:rFonts w:hint="eastAsia" w:ascii="华文仿宋" w:hAnsi="华文仿宋" w:eastAsia="华文仿宋" w:cs="华文仿宋"/>
                <w:sz w:val="24"/>
              </w:rPr>
              <w:t xml:space="preserve">年   月   日                 </w:t>
            </w:r>
            <w:r>
              <w:rPr>
                <w:rFonts w:ascii="华文仿宋" w:hAnsi="华文仿宋" w:eastAsia="华文仿宋" w:cs="华文仿宋"/>
                <w:sz w:val="24"/>
              </w:rPr>
              <w:t xml:space="preserve">       </w:t>
            </w:r>
          </w:p>
        </w:tc>
      </w:tr>
    </w:tbl>
    <w:p>
      <w:pPr>
        <w:spacing w:line="400" w:lineRule="exact"/>
        <w:ind w:firstLine="240" w:firstLineChars="100"/>
        <w:rPr>
          <w:rFonts w:eastAsia="仿宋_GB2312"/>
          <w:bCs/>
          <w:sz w:val="24"/>
        </w:rPr>
      </w:pPr>
      <w:r>
        <w:rPr>
          <w:rFonts w:eastAsia="仿宋_GB2312"/>
          <w:bCs/>
          <w:sz w:val="24"/>
        </w:rPr>
        <w:t>注：此表一式2份，一份审批后由本单位存档，一份由卫生健康行政部门存档。</w:t>
      </w:r>
    </w:p>
    <w:p>
      <w:pPr>
        <w:spacing w:line="560" w:lineRule="exac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医师定期考核执业期间执业行为证明函</w:t>
      </w:r>
    </w:p>
    <w:p>
      <w:pPr>
        <w:spacing w:line="400" w:lineRule="exact"/>
        <w:rPr>
          <w:rFonts w:ascii="黑体" w:hAnsi="黑体" w:eastAsia="黑体"/>
          <w:sz w:val="32"/>
          <w:szCs w:val="32"/>
        </w:rPr>
      </w:pPr>
    </w:p>
    <w:p>
      <w:pPr>
        <w:spacing w:line="560" w:lineRule="exact"/>
        <w:rPr>
          <w:rFonts w:ascii="仿宋_GB2312" w:hAnsi="黑体" w:eastAsia="仿宋_GB2312"/>
          <w:sz w:val="32"/>
          <w:szCs w:val="32"/>
        </w:rPr>
      </w:pPr>
      <w:r>
        <w:rPr>
          <w:rFonts w:hint="eastAsia" w:ascii="仿宋_GB2312" w:hAnsi="黑体" w:eastAsia="仿宋_GB2312"/>
          <w:sz w:val="32"/>
          <w:szCs w:val="32"/>
        </w:rPr>
        <w:t>惠安县卫生健康局：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根据国家卫生健康委对医师定期考核工作的要求，现有原我单位医师：                   身份证</w:t>
      </w:r>
      <w:r>
        <w:rPr>
          <w:rFonts w:ascii="仿宋_GB2312" w:hAnsi="黑体" w:eastAsia="仿宋_GB2312"/>
          <w:sz w:val="32"/>
          <w:szCs w:val="32"/>
        </w:rPr>
        <w:t>号：</w:t>
      </w:r>
    </w:p>
    <w:p>
      <w:pPr>
        <w:spacing w:line="560" w:lineRule="exact"/>
        <w:rPr>
          <w:rFonts w:ascii="仿宋_GB2312" w:hAnsi="黑体" w:eastAsia="仿宋_GB2312"/>
          <w:sz w:val="32"/>
          <w:szCs w:val="32"/>
        </w:rPr>
      </w:pPr>
      <w:r>
        <w:rPr>
          <w:rFonts w:hint="eastAsia" w:ascii="仿宋_GB2312" w:hAnsi="黑体" w:eastAsia="仿宋_GB2312"/>
          <w:sz w:val="32"/>
          <w:szCs w:val="32"/>
        </w:rPr>
        <w:t>医师</w:t>
      </w:r>
      <w:r>
        <w:rPr>
          <w:rFonts w:ascii="仿宋_GB2312" w:hAnsi="黑体" w:eastAsia="仿宋_GB2312"/>
          <w:sz w:val="32"/>
          <w:szCs w:val="32"/>
        </w:rPr>
        <w:t>资格证号</w:t>
      </w:r>
      <w:r>
        <w:rPr>
          <w:rFonts w:hint="eastAsia" w:ascii="仿宋_GB2312" w:hAnsi="黑体" w:eastAsia="仿宋_GB2312"/>
          <w:sz w:val="32"/>
          <w:szCs w:val="32"/>
        </w:rPr>
        <w:t>：</w:t>
      </w:r>
    </w:p>
    <w:p>
      <w:pPr>
        <w:spacing w:line="560" w:lineRule="exact"/>
        <w:rPr>
          <w:rFonts w:ascii="仿宋_GB2312" w:hAnsi="黑体" w:eastAsia="仿宋_GB2312"/>
          <w:sz w:val="32"/>
          <w:szCs w:val="32"/>
        </w:rPr>
      </w:pPr>
      <w:r>
        <w:rPr>
          <w:rFonts w:hint="eastAsia" w:ascii="仿宋_GB2312" w:hAnsi="黑体" w:eastAsia="仿宋_GB2312"/>
          <w:sz w:val="32"/>
          <w:szCs w:val="32"/>
        </w:rPr>
        <w:t>医师</w:t>
      </w:r>
      <w:r>
        <w:rPr>
          <w:rFonts w:ascii="仿宋_GB2312" w:hAnsi="黑体" w:eastAsia="仿宋_GB2312"/>
          <w:sz w:val="32"/>
          <w:szCs w:val="32"/>
        </w:rPr>
        <w:t>执业证号</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该</w:t>
      </w:r>
      <w:r>
        <w:rPr>
          <w:rFonts w:ascii="仿宋_GB2312" w:hAnsi="黑体" w:eastAsia="仿宋_GB2312"/>
          <w:sz w:val="32"/>
          <w:szCs w:val="32"/>
        </w:rPr>
        <w:t>医师于</w:t>
      </w:r>
      <w:r>
        <w:rPr>
          <w:rFonts w:hint="eastAsia" w:ascii="仿宋_GB2312" w:hAnsi="黑体" w:eastAsia="仿宋_GB2312"/>
          <w:sz w:val="32"/>
          <w:szCs w:val="32"/>
        </w:rPr>
        <w:t xml:space="preserve">    年  月  日</w:t>
      </w:r>
      <w:r>
        <w:rPr>
          <w:rFonts w:ascii="仿宋_GB2312" w:hAnsi="黑体" w:eastAsia="仿宋_GB2312"/>
          <w:sz w:val="32"/>
          <w:szCs w:val="32"/>
        </w:rPr>
        <w:t>至</w:t>
      </w:r>
      <w:r>
        <w:rPr>
          <w:rFonts w:hint="eastAsia" w:ascii="仿宋_GB2312" w:hAnsi="黑体" w:eastAsia="仿宋_GB2312"/>
          <w:sz w:val="32"/>
          <w:szCs w:val="32"/>
        </w:rPr>
        <w:t xml:space="preserve">    年  月  日</w:t>
      </w:r>
      <w:r>
        <w:rPr>
          <w:rFonts w:ascii="仿宋_GB2312" w:hAnsi="黑体" w:eastAsia="仿宋_GB2312"/>
          <w:sz w:val="32"/>
          <w:szCs w:val="32"/>
        </w:rPr>
        <w:t>期间在我</w:t>
      </w:r>
      <w:r>
        <w:rPr>
          <w:rFonts w:hint="eastAsia" w:ascii="仿宋_GB2312" w:hAnsi="黑体" w:eastAsia="仿宋_GB2312"/>
          <w:sz w:val="32"/>
          <w:szCs w:val="32"/>
        </w:rPr>
        <w:t>单位</w:t>
      </w:r>
      <w:r>
        <w:rPr>
          <w:rFonts w:ascii="仿宋_GB2312" w:hAnsi="黑体" w:eastAsia="仿宋_GB2312"/>
          <w:sz w:val="32"/>
          <w:szCs w:val="32"/>
        </w:rPr>
        <w:t>执业</w:t>
      </w:r>
      <w:r>
        <w:rPr>
          <w:rFonts w:hint="eastAsia" w:ascii="仿宋_GB2312" w:hAnsi="黑体" w:eastAsia="仿宋_GB2312"/>
          <w:sz w:val="32"/>
          <w:szCs w:val="32"/>
        </w:rPr>
        <w:t>。</w:t>
      </w:r>
    </w:p>
    <w:p>
      <w:pPr>
        <w:spacing w:line="560" w:lineRule="exact"/>
        <w:rPr>
          <w:rFonts w:ascii="仿宋_GB2312" w:hAnsi="黑体" w:eastAsia="仿宋_GB2312"/>
          <w:sz w:val="32"/>
          <w:szCs w:val="32"/>
        </w:rPr>
      </w:pPr>
      <w:r>
        <w:rPr>
          <w:rFonts w:hint="eastAsia" w:ascii="仿宋_GB2312" w:hAnsi="黑体" w:eastAsia="仿宋_GB2312"/>
          <w:sz w:val="32"/>
          <w:szCs w:val="32"/>
        </w:rPr>
        <w:t>在</w:t>
      </w:r>
      <w:r>
        <w:rPr>
          <w:rFonts w:ascii="仿宋_GB2312" w:hAnsi="黑体" w:eastAsia="仿宋_GB2312"/>
          <w:sz w:val="32"/>
          <w:szCs w:val="32"/>
        </w:rPr>
        <w:t>我院</w:t>
      </w:r>
      <w:r>
        <w:rPr>
          <w:rFonts w:hint="eastAsia" w:ascii="仿宋_GB2312" w:hAnsi="黑体" w:eastAsia="仿宋_GB2312"/>
          <w:sz w:val="32"/>
          <w:szCs w:val="32"/>
        </w:rPr>
        <w:t>工作</w:t>
      </w:r>
      <w:r>
        <w:rPr>
          <w:rFonts w:ascii="仿宋_GB2312" w:hAnsi="黑体" w:eastAsia="仿宋_GB2312"/>
          <w:sz w:val="32"/>
          <w:szCs w:val="32"/>
        </w:rPr>
        <w:t>期间行为记录</w:t>
      </w:r>
      <w:r>
        <w:rPr>
          <w:rFonts w:hint="eastAsia" w:ascii="仿宋_GB2312" w:hAnsi="黑体" w:eastAsia="仿宋_GB2312"/>
          <w:sz w:val="32"/>
          <w:szCs w:val="32"/>
        </w:rPr>
        <w:t>：</w:t>
      </w:r>
    </w:p>
    <w:p>
      <w:pPr>
        <w:spacing w:line="560" w:lineRule="exact"/>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特此</w:t>
      </w:r>
      <w:r>
        <w:rPr>
          <w:rFonts w:ascii="仿宋_GB2312" w:hAnsi="黑体" w:eastAsia="仿宋_GB2312"/>
          <w:sz w:val="32"/>
          <w:szCs w:val="32"/>
        </w:rPr>
        <w:t>证明！</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0" w:leftChars="200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医疗</w:t>
      </w:r>
      <w:r>
        <w:rPr>
          <w:rFonts w:ascii="仿宋_GB2312" w:hAnsi="黑体" w:eastAsia="仿宋_GB2312"/>
          <w:sz w:val="32"/>
          <w:szCs w:val="32"/>
        </w:rPr>
        <w:t>机构（</w:t>
      </w:r>
      <w:r>
        <w:rPr>
          <w:rFonts w:hint="eastAsia" w:ascii="仿宋_GB2312" w:hAnsi="黑体" w:eastAsia="仿宋_GB2312"/>
          <w:sz w:val="32"/>
          <w:szCs w:val="32"/>
        </w:rPr>
        <w:t>盖章</w:t>
      </w:r>
      <w:r>
        <w:rPr>
          <w:rFonts w:ascii="仿宋_GB2312" w:hAnsi="黑体" w:eastAsia="仿宋_GB2312"/>
          <w:sz w:val="32"/>
          <w:szCs w:val="32"/>
        </w:rPr>
        <w:t>）</w:t>
      </w:r>
      <w:r>
        <w:rPr>
          <w:rFonts w:hint="eastAsia" w:ascii="仿宋_GB2312" w:hAnsi="黑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0" w:leftChars="2000" w:firstLine="640" w:firstLineChars="200"/>
        <w:textAlignment w:val="auto"/>
        <w:rPr>
          <w:rFonts w:ascii="仿宋_GB2312" w:hAnsi="黑体" w:eastAsia="仿宋_GB2312"/>
          <w:sz w:val="32"/>
          <w:szCs w:val="32"/>
        </w:rPr>
      </w:pPr>
      <w:r>
        <w:rPr>
          <w:rFonts w:hint="eastAsia" w:ascii="仿宋_GB2312" w:hAnsi="黑体" w:eastAsia="仿宋_GB2312"/>
          <w:sz w:val="32"/>
          <w:szCs w:val="32"/>
        </w:rPr>
        <w:t>联系</w:t>
      </w:r>
      <w:r>
        <w:rPr>
          <w:rFonts w:ascii="仿宋_GB2312" w:hAnsi="黑体" w:eastAsia="仿宋_GB2312"/>
          <w:sz w:val="32"/>
          <w:szCs w:val="32"/>
        </w:rPr>
        <w:t>电话：</w:t>
      </w:r>
      <w:r>
        <w:rPr>
          <w:rFonts w:hint="eastAsia" w:ascii="仿宋_GB2312" w:hAnsi="黑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0" w:leftChars="2000" w:firstLine="640" w:firstLineChars="200"/>
        <w:textAlignment w:val="auto"/>
        <w:rPr>
          <w:rFonts w:ascii="仿宋_GB2312" w:hAnsi="黑体" w:eastAsia="仿宋_GB2312"/>
          <w:sz w:val="32"/>
          <w:szCs w:val="32"/>
        </w:rPr>
      </w:pPr>
      <w:r>
        <w:rPr>
          <w:rFonts w:hint="eastAsia" w:ascii="仿宋_GB2312" w:hAnsi="黑体" w:eastAsia="仿宋_GB2312"/>
          <w:sz w:val="32"/>
          <w:szCs w:val="32"/>
        </w:rPr>
        <w:t>日期</w:t>
      </w:r>
      <w:r>
        <w:rPr>
          <w:rFonts w:ascii="仿宋_GB2312" w:hAnsi="黑体" w:eastAsia="仿宋_GB2312"/>
          <w:sz w:val="32"/>
          <w:szCs w:val="32"/>
        </w:rPr>
        <w:t>：</w:t>
      </w:r>
      <w:r>
        <w:rPr>
          <w:rFonts w:hint="eastAsia" w:ascii="仿宋_GB2312" w:hAnsi="黑体"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w:t>
      </w:r>
    </w:p>
    <w:sectPr>
      <w:pgSz w:w="11906" w:h="16838"/>
      <w:pgMar w:top="1588" w:right="1474" w:bottom="1474"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818588"/>
      <w:docPartObj>
        <w:docPartGallery w:val="autotext"/>
      </w:docPartObj>
    </w:sdtPr>
    <w:sdtEndPr>
      <w:rPr>
        <w:rFonts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514802"/>
      <w:docPartObj>
        <w:docPartGallery w:val="autotext"/>
      </w:docPartObj>
    </w:sdtPr>
    <w:sdtEndPr>
      <w:rPr>
        <w:rFonts w:ascii="宋体" w:hAnsi="宋体"/>
        <w:sz w:val="28"/>
        <w:szCs w:val="28"/>
      </w:rPr>
    </w:sdtEndPr>
    <w:sdt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76891"/>
    <w:multiLevelType w:val="singleLevel"/>
    <w:tmpl w:val="B8E76891"/>
    <w:lvl w:ilvl="0" w:tentative="0">
      <w:start w:val="2"/>
      <w:numFmt w:val="decimal"/>
      <w:suff w:val="nothing"/>
      <w:lvlText w:val="（%1）"/>
      <w:lvlJc w:val="left"/>
    </w:lvl>
  </w:abstractNum>
  <w:abstractNum w:abstractNumId="1">
    <w:nsid w:val="4CCE79ED"/>
    <w:multiLevelType w:val="singleLevel"/>
    <w:tmpl w:val="4CCE79ED"/>
    <w:lvl w:ilvl="0" w:tentative="0">
      <w:start w:val="1"/>
      <w:numFmt w:val="decimal"/>
      <w:lvlText w:val="%1."/>
      <w:lvlJc w:val="left"/>
    </w:lvl>
  </w:abstractNum>
  <w:abstractNum w:abstractNumId="2">
    <w:nsid w:val="5FE8E2EE"/>
    <w:multiLevelType w:val="singleLevel"/>
    <w:tmpl w:val="5FE8E2EE"/>
    <w:lvl w:ilvl="0" w:tentative="0">
      <w:start w:val="1"/>
      <w:numFmt w:val="chineseCounting"/>
      <w:suff w:val="nothing"/>
      <w:lvlText w:val="（%1）"/>
      <w:lvlJc w:val="left"/>
      <w:rPr>
        <w:rFonts w:hint="eastAsia"/>
      </w:rPr>
    </w:lvl>
  </w:abstractNum>
  <w:abstractNum w:abstractNumId="3">
    <w:nsid w:val="7A93E974"/>
    <w:multiLevelType w:val="singleLevel"/>
    <w:tmpl w:val="7A93E97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44"/>
    <w:rsid w:val="00001ACE"/>
    <w:rsid w:val="000174D7"/>
    <w:rsid w:val="0002039A"/>
    <w:rsid w:val="0002515E"/>
    <w:rsid w:val="000308C8"/>
    <w:rsid w:val="0003412B"/>
    <w:rsid w:val="000343ED"/>
    <w:rsid w:val="00034E93"/>
    <w:rsid w:val="00064931"/>
    <w:rsid w:val="00075D28"/>
    <w:rsid w:val="0008244F"/>
    <w:rsid w:val="00085814"/>
    <w:rsid w:val="00091E20"/>
    <w:rsid w:val="000B192A"/>
    <w:rsid w:val="000B67EA"/>
    <w:rsid w:val="000C3A05"/>
    <w:rsid w:val="000D1704"/>
    <w:rsid w:val="000E514C"/>
    <w:rsid w:val="000E6752"/>
    <w:rsid w:val="001056B4"/>
    <w:rsid w:val="00112E06"/>
    <w:rsid w:val="00116735"/>
    <w:rsid w:val="0012155F"/>
    <w:rsid w:val="00132D9D"/>
    <w:rsid w:val="00133563"/>
    <w:rsid w:val="00137416"/>
    <w:rsid w:val="0014065E"/>
    <w:rsid w:val="00146264"/>
    <w:rsid w:val="001730EE"/>
    <w:rsid w:val="00177A94"/>
    <w:rsid w:val="00196EC0"/>
    <w:rsid w:val="001A5A7F"/>
    <w:rsid w:val="001A7123"/>
    <w:rsid w:val="001B3AAA"/>
    <w:rsid w:val="001C7BC0"/>
    <w:rsid w:val="001D2AE1"/>
    <w:rsid w:val="001D5A61"/>
    <w:rsid w:val="001E2A29"/>
    <w:rsid w:val="001F3F3D"/>
    <w:rsid w:val="001F72A1"/>
    <w:rsid w:val="00206D92"/>
    <w:rsid w:val="002110AD"/>
    <w:rsid w:val="002129F3"/>
    <w:rsid w:val="00216233"/>
    <w:rsid w:val="00217B6E"/>
    <w:rsid w:val="00232B7E"/>
    <w:rsid w:val="00264F07"/>
    <w:rsid w:val="002A0EA0"/>
    <w:rsid w:val="002D2918"/>
    <w:rsid w:val="002E03F4"/>
    <w:rsid w:val="002F5B72"/>
    <w:rsid w:val="00306DE4"/>
    <w:rsid w:val="0031523C"/>
    <w:rsid w:val="00317462"/>
    <w:rsid w:val="00322DDA"/>
    <w:rsid w:val="00340271"/>
    <w:rsid w:val="00345B6A"/>
    <w:rsid w:val="00350162"/>
    <w:rsid w:val="0036165C"/>
    <w:rsid w:val="00373838"/>
    <w:rsid w:val="0038228D"/>
    <w:rsid w:val="00395744"/>
    <w:rsid w:val="003975AE"/>
    <w:rsid w:val="003A2DED"/>
    <w:rsid w:val="003A4139"/>
    <w:rsid w:val="003C4612"/>
    <w:rsid w:val="003E1FE5"/>
    <w:rsid w:val="003F6A6C"/>
    <w:rsid w:val="004161C6"/>
    <w:rsid w:val="0042317C"/>
    <w:rsid w:val="0042320B"/>
    <w:rsid w:val="00425C76"/>
    <w:rsid w:val="004265EA"/>
    <w:rsid w:val="00441265"/>
    <w:rsid w:val="00443E93"/>
    <w:rsid w:val="00444945"/>
    <w:rsid w:val="00454FD7"/>
    <w:rsid w:val="00456144"/>
    <w:rsid w:val="004622F0"/>
    <w:rsid w:val="004713EA"/>
    <w:rsid w:val="00476607"/>
    <w:rsid w:val="004820E0"/>
    <w:rsid w:val="004824AE"/>
    <w:rsid w:val="0048604D"/>
    <w:rsid w:val="004862A4"/>
    <w:rsid w:val="00491B90"/>
    <w:rsid w:val="004C7BE6"/>
    <w:rsid w:val="004D1CE4"/>
    <w:rsid w:val="004D3C9B"/>
    <w:rsid w:val="004E54E6"/>
    <w:rsid w:val="004F12B0"/>
    <w:rsid w:val="00500717"/>
    <w:rsid w:val="00501E3D"/>
    <w:rsid w:val="0051012C"/>
    <w:rsid w:val="00533817"/>
    <w:rsid w:val="0053444E"/>
    <w:rsid w:val="00540766"/>
    <w:rsid w:val="00550C31"/>
    <w:rsid w:val="005576CE"/>
    <w:rsid w:val="00562BB6"/>
    <w:rsid w:val="00565DD0"/>
    <w:rsid w:val="00565E2F"/>
    <w:rsid w:val="005741A0"/>
    <w:rsid w:val="00584101"/>
    <w:rsid w:val="005920E2"/>
    <w:rsid w:val="0059292E"/>
    <w:rsid w:val="00593ACA"/>
    <w:rsid w:val="00596ABE"/>
    <w:rsid w:val="005A1F14"/>
    <w:rsid w:val="005B7240"/>
    <w:rsid w:val="005C5B1F"/>
    <w:rsid w:val="005D49EA"/>
    <w:rsid w:val="005F64B1"/>
    <w:rsid w:val="00610A07"/>
    <w:rsid w:val="006143AC"/>
    <w:rsid w:val="006170CD"/>
    <w:rsid w:val="00624795"/>
    <w:rsid w:val="0063214E"/>
    <w:rsid w:val="00636B65"/>
    <w:rsid w:val="006468D8"/>
    <w:rsid w:val="00663D4D"/>
    <w:rsid w:val="0067437F"/>
    <w:rsid w:val="00675484"/>
    <w:rsid w:val="0068268C"/>
    <w:rsid w:val="00694FA1"/>
    <w:rsid w:val="006954A8"/>
    <w:rsid w:val="0069630C"/>
    <w:rsid w:val="006A2FB8"/>
    <w:rsid w:val="006B54AF"/>
    <w:rsid w:val="006B5515"/>
    <w:rsid w:val="006C115C"/>
    <w:rsid w:val="006E546F"/>
    <w:rsid w:val="006E7B91"/>
    <w:rsid w:val="006F387F"/>
    <w:rsid w:val="00705DD4"/>
    <w:rsid w:val="00706496"/>
    <w:rsid w:val="00723DD5"/>
    <w:rsid w:val="00731F48"/>
    <w:rsid w:val="007409B2"/>
    <w:rsid w:val="00743D1B"/>
    <w:rsid w:val="0074714C"/>
    <w:rsid w:val="0075598E"/>
    <w:rsid w:val="00755E94"/>
    <w:rsid w:val="00767DC6"/>
    <w:rsid w:val="007710D4"/>
    <w:rsid w:val="00790490"/>
    <w:rsid w:val="007938D9"/>
    <w:rsid w:val="007A51B1"/>
    <w:rsid w:val="007A5209"/>
    <w:rsid w:val="007A759C"/>
    <w:rsid w:val="007B2ECD"/>
    <w:rsid w:val="007C3A92"/>
    <w:rsid w:val="007D011A"/>
    <w:rsid w:val="007D2324"/>
    <w:rsid w:val="00812586"/>
    <w:rsid w:val="008134DC"/>
    <w:rsid w:val="00823394"/>
    <w:rsid w:val="00825545"/>
    <w:rsid w:val="008313F3"/>
    <w:rsid w:val="00831720"/>
    <w:rsid w:val="00832413"/>
    <w:rsid w:val="008325DD"/>
    <w:rsid w:val="00834E25"/>
    <w:rsid w:val="008351AB"/>
    <w:rsid w:val="00836D43"/>
    <w:rsid w:val="00840150"/>
    <w:rsid w:val="00850E71"/>
    <w:rsid w:val="00855E7B"/>
    <w:rsid w:val="00861DDE"/>
    <w:rsid w:val="00862E96"/>
    <w:rsid w:val="00873E72"/>
    <w:rsid w:val="00891024"/>
    <w:rsid w:val="00893378"/>
    <w:rsid w:val="008B2084"/>
    <w:rsid w:val="008B5EAD"/>
    <w:rsid w:val="008C4374"/>
    <w:rsid w:val="008C7134"/>
    <w:rsid w:val="008D627C"/>
    <w:rsid w:val="008D6B36"/>
    <w:rsid w:val="008D79F5"/>
    <w:rsid w:val="008E18DB"/>
    <w:rsid w:val="008E35C0"/>
    <w:rsid w:val="008F4518"/>
    <w:rsid w:val="00902FAD"/>
    <w:rsid w:val="00905578"/>
    <w:rsid w:val="009108ED"/>
    <w:rsid w:val="00915D9D"/>
    <w:rsid w:val="00931BE8"/>
    <w:rsid w:val="0093384F"/>
    <w:rsid w:val="00937E14"/>
    <w:rsid w:val="00940F11"/>
    <w:rsid w:val="00942361"/>
    <w:rsid w:val="00945DF7"/>
    <w:rsid w:val="00950668"/>
    <w:rsid w:val="009548CF"/>
    <w:rsid w:val="00974564"/>
    <w:rsid w:val="009745F0"/>
    <w:rsid w:val="009777E6"/>
    <w:rsid w:val="00985BB5"/>
    <w:rsid w:val="009944E9"/>
    <w:rsid w:val="009A37E1"/>
    <w:rsid w:val="009A3F22"/>
    <w:rsid w:val="009D4327"/>
    <w:rsid w:val="009D483F"/>
    <w:rsid w:val="009D75FB"/>
    <w:rsid w:val="009E34C3"/>
    <w:rsid w:val="009F11AB"/>
    <w:rsid w:val="00A1738D"/>
    <w:rsid w:val="00A26C0F"/>
    <w:rsid w:val="00A33793"/>
    <w:rsid w:val="00A339C0"/>
    <w:rsid w:val="00A34DDE"/>
    <w:rsid w:val="00A37091"/>
    <w:rsid w:val="00A70EA3"/>
    <w:rsid w:val="00AB6050"/>
    <w:rsid w:val="00AE226B"/>
    <w:rsid w:val="00AF3248"/>
    <w:rsid w:val="00B01973"/>
    <w:rsid w:val="00B0444C"/>
    <w:rsid w:val="00B16E99"/>
    <w:rsid w:val="00B16FCE"/>
    <w:rsid w:val="00B328FE"/>
    <w:rsid w:val="00B54D5C"/>
    <w:rsid w:val="00B56AE9"/>
    <w:rsid w:val="00B6573A"/>
    <w:rsid w:val="00B75211"/>
    <w:rsid w:val="00B81E5A"/>
    <w:rsid w:val="00B915D7"/>
    <w:rsid w:val="00B91DB3"/>
    <w:rsid w:val="00B95883"/>
    <w:rsid w:val="00BA547E"/>
    <w:rsid w:val="00BB129C"/>
    <w:rsid w:val="00BB2584"/>
    <w:rsid w:val="00BC6985"/>
    <w:rsid w:val="00BD2BFE"/>
    <w:rsid w:val="00BD6AE5"/>
    <w:rsid w:val="00BE085F"/>
    <w:rsid w:val="00BE3E44"/>
    <w:rsid w:val="00C0402B"/>
    <w:rsid w:val="00C17098"/>
    <w:rsid w:val="00C24214"/>
    <w:rsid w:val="00C262FC"/>
    <w:rsid w:val="00C32961"/>
    <w:rsid w:val="00C34410"/>
    <w:rsid w:val="00C406CD"/>
    <w:rsid w:val="00C50576"/>
    <w:rsid w:val="00C669A6"/>
    <w:rsid w:val="00C72745"/>
    <w:rsid w:val="00C749F6"/>
    <w:rsid w:val="00C823CA"/>
    <w:rsid w:val="00C87F59"/>
    <w:rsid w:val="00C91919"/>
    <w:rsid w:val="00C932CA"/>
    <w:rsid w:val="00CA1163"/>
    <w:rsid w:val="00CC581E"/>
    <w:rsid w:val="00CD263A"/>
    <w:rsid w:val="00CF310B"/>
    <w:rsid w:val="00D001E9"/>
    <w:rsid w:val="00D04869"/>
    <w:rsid w:val="00D06B62"/>
    <w:rsid w:val="00D10B7F"/>
    <w:rsid w:val="00D27CD1"/>
    <w:rsid w:val="00D3122E"/>
    <w:rsid w:val="00D31B0B"/>
    <w:rsid w:val="00D31EEC"/>
    <w:rsid w:val="00D422B9"/>
    <w:rsid w:val="00D50FBF"/>
    <w:rsid w:val="00D51B68"/>
    <w:rsid w:val="00D53B67"/>
    <w:rsid w:val="00D54343"/>
    <w:rsid w:val="00D55043"/>
    <w:rsid w:val="00D81D33"/>
    <w:rsid w:val="00DA78DC"/>
    <w:rsid w:val="00DB1039"/>
    <w:rsid w:val="00DB7E28"/>
    <w:rsid w:val="00DC2680"/>
    <w:rsid w:val="00DC29D3"/>
    <w:rsid w:val="00DC2F5A"/>
    <w:rsid w:val="00DC4475"/>
    <w:rsid w:val="00DE5907"/>
    <w:rsid w:val="00DF7604"/>
    <w:rsid w:val="00E04CE8"/>
    <w:rsid w:val="00E0547F"/>
    <w:rsid w:val="00E07897"/>
    <w:rsid w:val="00E1607E"/>
    <w:rsid w:val="00E161D4"/>
    <w:rsid w:val="00E164B0"/>
    <w:rsid w:val="00E30228"/>
    <w:rsid w:val="00E65995"/>
    <w:rsid w:val="00E65E1B"/>
    <w:rsid w:val="00E714CC"/>
    <w:rsid w:val="00E71E1B"/>
    <w:rsid w:val="00E73BFB"/>
    <w:rsid w:val="00E76509"/>
    <w:rsid w:val="00E8193A"/>
    <w:rsid w:val="00E8548D"/>
    <w:rsid w:val="00E86126"/>
    <w:rsid w:val="00E867F6"/>
    <w:rsid w:val="00EA5036"/>
    <w:rsid w:val="00EB1284"/>
    <w:rsid w:val="00EC6C37"/>
    <w:rsid w:val="00EC7D5F"/>
    <w:rsid w:val="00ED7B92"/>
    <w:rsid w:val="00EF393E"/>
    <w:rsid w:val="00EF4519"/>
    <w:rsid w:val="00EF61DB"/>
    <w:rsid w:val="00F01FED"/>
    <w:rsid w:val="00F04F8F"/>
    <w:rsid w:val="00F0507C"/>
    <w:rsid w:val="00F16173"/>
    <w:rsid w:val="00F352C2"/>
    <w:rsid w:val="00F41A68"/>
    <w:rsid w:val="00F52A06"/>
    <w:rsid w:val="00F5398F"/>
    <w:rsid w:val="00F637AE"/>
    <w:rsid w:val="00F63EE5"/>
    <w:rsid w:val="00F67804"/>
    <w:rsid w:val="00F6787B"/>
    <w:rsid w:val="00F91287"/>
    <w:rsid w:val="00FA0DB0"/>
    <w:rsid w:val="00FA49FC"/>
    <w:rsid w:val="00FA6A88"/>
    <w:rsid w:val="00FB080B"/>
    <w:rsid w:val="00FB6F08"/>
    <w:rsid w:val="00FC5BC4"/>
    <w:rsid w:val="00FC648C"/>
    <w:rsid w:val="00FD404E"/>
    <w:rsid w:val="00FE3C11"/>
    <w:rsid w:val="01064AD7"/>
    <w:rsid w:val="01C6188F"/>
    <w:rsid w:val="036C6AB3"/>
    <w:rsid w:val="03DE5FFD"/>
    <w:rsid w:val="06C34D1C"/>
    <w:rsid w:val="06DF7DEE"/>
    <w:rsid w:val="07047422"/>
    <w:rsid w:val="09000F2B"/>
    <w:rsid w:val="0A582CF9"/>
    <w:rsid w:val="0C51041C"/>
    <w:rsid w:val="1116746A"/>
    <w:rsid w:val="20EA44D8"/>
    <w:rsid w:val="20F84963"/>
    <w:rsid w:val="23107821"/>
    <w:rsid w:val="36371722"/>
    <w:rsid w:val="3D0B435F"/>
    <w:rsid w:val="407E29B2"/>
    <w:rsid w:val="45C96C66"/>
    <w:rsid w:val="463360B2"/>
    <w:rsid w:val="533311DA"/>
    <w:rsid w:val="5D147428"/>
    <w:rsid w:val="6077061F"/>
    <w:rsid w:val="64FD46F1"/>
    <w:rsid w:val="6C783B52"/>
    <w:rsid w:val="6F766C9A"/>
    <w:rsid w:val="759727BC"/>
    <w:rsid w:val="7A44650F"/>
    <w:rsid w:val="7E7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25000-540D-427D-8729-3AA0268A17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860</Words>
  <Characters>4908</Characters>
  <Lines>40</Lines>
  <Paragraphs>11</Paragraphs>
  <TotalTime>73</TotalTime>
  <ScaleCrop>false</ScaleCrop>
  <LinksUpToDate>false</LinksUpToDate>
  <CharactersWithSpaces>5757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2019-09-17T08:41:00Z</dcterms:created>
  <dc:creator>admin</dc:creator>
  <cp:lastModifiedBy>熊君</cp:lastModifiedBy>
  <cp:lastPrinted>2021-10-14T01:15:00Z</cp:lastPrinted>
  <dcterms:modified xsi:type="dcterms:W3CDTF">2021-10-19T01:16:59Z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D205AB36BA0D49DC8FDA2DA90F0A5B72</vt:lpwstr>
  </property>
</Properties>
</file>