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hint="default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年惠安县食品安全宣传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活动统计表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填报单位：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5400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项目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出动人员数（人次）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发放宣传材料（份）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现场咨询活动（场次）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开展食品安全讲堂、讲座、培训场次及参加人数（场次/人）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播放科普公益广告及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LED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（次）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展出宣传展板（块）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制挂横幅标语（条）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参加网络、微信等食品安全专项活动（次/参加人数）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媒体报道宣传（篇）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188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其他专项宣传活动及参加人数（场次/人）（请备注说明）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6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填报人：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联系电话：            填报时间：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jM2ODQwMGRhMGY0OGU4MDVkMmUxZTJjYzcxZDQifQ=="/>
  </w:docVars>
  <w:rsids>
    <w:rsidRoot w:val="76D93451"/>
    <w:rsid w:val="76D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paragraph" w:styleId="4">
    <w:name w:val="heading 3"/>
    <w:next w:val="1"/>
    <w:qFormat/>
    <w:uiPriority w:val="0"/>
    <w:pPr>
      <w:widowControl w:val="0"/>
      <w:outlineLvl w:val="2"/>
    </w:pPr>
    <w:rPr>
      <w:rFonts w:hint="eastAsia"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2024-01-08T03:11:00Z</dcterms:created>
  <dc:creator>舒萍</dc:creator>
  <cp:lastModifiedBy>舒萍</cp:lastModifiedBy>
  <dcterms:modified xsi:type="dcterms:W3CDTF">2024-01-08T03:11:46Z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811F3529CB2B40F993F31EEF9F259A55_11</vt:lpwstr>
  </property>
</Properties>
</file>