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大标宋简体" w:hAnsi="方正大标宋简体" w:eastAsia="方正大标宋简体" w:cs="方正大标宋简体"/>
          <w:sz w:val="44"/>
          <w:szCs w:val="44"/>
          <w:lang w:val="en-US" w:eastAsia="zh-CN"/>
        </w:rPr>
      </w:pPr>
      <w:r>
        <w:rPr>
          <w:rFonts w:hint="eastAsia" w:ascii="方正大标宋简体" w:hAnsi="方正大标宋简体" w:eastAsia="方正大标宋简体" w:cs="方正大标宋简体"/>
          <w:sz w:val="44"/>
          <w:szCs w:val="44"/>
          <w:lang w:val="en-US" w:eastAsia="zh-CN"/>
        </w:rPr>
        <w:t>现场踏勘确认书</w:t>
      </w:r>
    </w:p>
    <w:p>
      <w:pP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惠安县自然资源局：</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我方已于</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年</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月</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日对贵局于</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年</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月</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日举行的国有建设用地使用权拍卖出让活动中拟出让的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地块进行了现场踏勘，现就现场踏勘情况确认并承诺如下：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一、经现场踏勘，我方对该地块的场地现状已充分了解，无任何异议。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二、经过充分考虑，我方认为场地现状满足开发建设的条件，愿意参与地块的</w:t>
      </w:r>
      <w:r>
        <w:rPr>
          <w:rFonts w:hint="eastAsia" w:asciiTheme="minorEastAsia" w:hAnsiTheme="minorEastAsia" w:cstheme="minorEastAsia"/>
          <w:sz w:val="28"/>
          <w:szCs w:val="28"/>
          <w:lang w:val="en-US" w:eastAsia="zh-CN"/>
        </w:rPr>
        <w:t>竞买</w:t>
      </w:r>
      <w:r>
        <w:rPr>
          <w:rFonts w:hint="eastAsia" w:asciiTheme="minorEastAsia" w:hAnsiTheme="minorEastAsia" w:eastAsiaTheme="minorEastAsia" w:cstheme="minorEastAsia"/>
          <w:sz w:val="28"/>
          <w:szCs w:val="28"/>
          <w:lang w:val="en-US" w:eastAsia="zh-CN"/>
        </w:rPr>
        <w:t>活动，并保证在竞得地块的建设用地使用权后，不对场地现状提出异议，不以场地存在瑕疵为由拒绝签署土地交地确认书或拒绝履行《国有建设用地使用权出让合同》所约定的各项义务。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三、如我方竞得，有关用水、用电、污水及其他设施同宗地外主管线、用电变电站接口和引入工程我方愿意按有关规定办理并承担由此所发生的一切费用，并同意政府为公用事业需要而敷设的各种管道进出、通过、穿越受让宗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四、地块周边道路及市政管道线的施工可能对我方的项目建设（如我方竞得）造成一定的影响，我方同意予以配合并不以此为由提出抗辩。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五、如我方竞得，在项目施工建设时发现红线范围内有砂石</w:t>
      </w:r>
      <w:r>
        <w:rPr>
          <w:rFonts w:hint="eastAsia" w:asciiTheme="minorEastAsia" w:hAnsiTheme="minorEastAsia" w:cstheme="minorEastAsia"/>
          <w:color w:val="auto"/>
          <w:sz w:val="28"/>
          <w:szCs w:val="28"/>
          <w:lang w:val="en-US" w:eastAsia="zh-CN"/>
        </w:rPr>
        <w:t>等矿产资源</w:t>
      </w:r>
      <w:r>
        <w:rPr>
          <w:rFonts w:hint="eastAsia" w:asciiTheme="minorEastAsia" w:hAnsiTheme="minorEastAsia" w:eastAsiaTheme="minorEastAsia" w:cstheme="minorEastAsia"/>
          <w:color w:val="auto"/>
          <w:sz w:val="28"/>
          <w:szCs w:val="28"/>
          <w:lang w:val="en-US" w:eastAsia="zh-CN"/>
        </w:rPr>
        <w:t>，</w:t>
      </w:r>
      <w:r>
        <w:rPr>
          <w:rFonts w:hint="eastAsia" w:asciiTheme="minorEastAsia" w:hAnsiTheme="minorEastAsia" w:cstheme="minorEastAsia"/>
          <w:color w:val="auto"/>
          <w:sz w:val="28"/>
          <w:szCs w:val="28"/>
          <w:lang w:val="en-US" w:eastAsia="zh-CN"/>
        </w:rPr>
        <w:t>将</w:t>
      </w:r>
      <w:r>
        <w:rPr>
          <w:rFonts w:hint="eastAsia" w:asciiTheme="minorEastAsia" w:hAnsiTheme="minorEastAsia" w:eastAsiaTheme="minorEastAsia" w:cstheme="minorEastAsia"/>
          <w:color w:val="auto"/>
          <w:sz w:val="28"/>
          <w:szCs w:val="28"/>
          <w:lang w:val="en-US" w:eastAsia="zh-CN"/>
        </w:rPr>
        <w:t>及时报告</w:t>
      </w:r>
      <w:r>
        <w:rPr>
          <w:rFonts w:hint="eastAsia" w:asciiTheme="minorEastAsia" w:hAnsiTheme="minorEastAsia" w:cstheme="minorEastAsia"/>
          <w:color w:val="auto"/>
          <w:sz w:val="28"/>
          <w:szCs w:val="28"/>
          <w:lang w:val="en-US" w:eastAsia="zh-CN"/>
        </w:rPr>
        <w:t>县</w:t>
      </w:r>
      <w:r>
        <w:rPr>
          <w:rFonts w:hint="eastAsia" w:asciiTheme="minorEastAsia" w:hAnsiTheme="minorEastAsia" w:eastAsiaTheme="minorEastAsia" w:cstheme="minorEastAsia"/>
          <w:color w:val="auto"/>
          <w:sz w:val="28"/>
          <w:szCs w:val="28"/>
          <w:lang w:val="en-US" w:eastAsia="zh-CN"/>
        </w:rPr>
        <w:t>自然资源局</w:t>
      </w:r>
      <w:r>
        <w:rPr>
          <w:rFonts w:hint="eastAsia" w:asciiTheme="minorEastAsia" w:hAnsiTheme="minorEastAsia" w:cstheme="minorEastAsia"/>
          <w:color w:val="auto"/>
          <w:sz w:val="28"/>
          <w:szCs w:val="28"/>
          <w:lang w:val="en-US" w:eastAsia="zh-CN"/>
        </w:rPr>
        <w:t>及属地镇政府</w:t>
      </w:r>
      <w:r>
        <w:rPr>
          <w:rFonts w:hint="eastAsia" w:asciiTheme="minorEastAsia" w:hAnsiTheme="minorEastAsia" w:eastAsiaTheme="minorEastAsia" w:cstheme="minorEastAsia"/>
          <w:color w:val="auto"/>
          <w:sz w:val="28"/>
          <w:szCs w:val="28"/>
          <w:lang w:val="en-US" w:eastAsia="zh-CN"/>
        </w:rPr>
        <w:t>，由属地</w:t>
      </w:r>
      <w:r>
        <w:rPr>
          <w:rFonts w:hint="eastAsia" w:asciiTheme="minorEastAsia" w:hAnsiTheme="minorEastAsia" w:cstheme="minorEastAsia"/>
          <w:color w:val="auto"/>
          <w:sz w:val="28"/>
          <w:szCs w:val="28"/>
          <w:lang w:val="en-US" w:eastAsia="zh-CN"/>
        </w:rPr>
        <w:t>镇</w:t>
      </w:r>
      <w:r>
        <w:rPr>
          <w:rFonts w:hint="eastAsia" w:asciiTheme="minorEastAsia" w:hAnsiTheme="minorEastAsia" w:eastAsiaTheme="minorEastAsia" w:cstheme="minorEastAsia"/>
          <w:color w:val="auto"/>
          <w:sz w:val="28"/>
          <w:szCs w:val="28"/>
          <w:lang w:val="en-US" w:eastAsia="zh-CN"/>
        </w:rPr>
        <w:t>政府根据有关规定进行公开有偿处置，不得私自对外销售。</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我方确认本确认书为现场踏勘后的真实意思表示，我方愿意遵守和执行本确认书的内容。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确认人盖章：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u w:val="single"/>
          <w:lang w:val="en-US" w:eastAsia="zh-CN"/>
        </w:rPr>
      </w:pPr>
      <w:r>
        <w:rPr>
          <w:rFonts w:hint="eastAsia" w:asciiTheme="minorEastAsia" w:hAnsiTheme="minorEastAsia" w:eastAsiaTheme="minorEastAsia" w:cstheme="minorEastAsia"/>
          <w:sz w:val="28"/>
          <w:szCs w:val="28"/>
          <w:lang w:val="en-US" w:eastAsia="zh-CN"/>
        </w:rPr>
        <w:t>法定代表人（或授权委托代理人）签名：</w:t>
      </w:r>
      <w:r>
        <w:rPr>
          <w:rFonts w:hint="eastAsia" w:asciiTheme="minorEastAsia" w:hAnsiTheme="minorEastAsia" w:eastAsiaTheme="minorEastAsia" w:cstheme="minor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u w:val="single"/>
          <w:lang w:val="en-US" w:eastAsia="zh-CN"/>
        </w:rPr>
      </w:pPr>
      <w:r>
        <w:rPr>
          <w:rFonts w:hint="eastAsia" w:asciiTheme="minorEastAsia" w:hAnsiTheme="minorEastAsia" w:eastAsiaTheme="minorEastAsia" w:cstheme="minorEastAsia"/>
          <w:sz w:val="28"/>
          <w:szCs w:val="28"/>
          <w:lang w:val="en-US" w:eastAsia="zh-CN"/>
        </w:rPr>
        <w:t>联系人：</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联系电话： </w:t>
      </w:r>
      <w:r>
        <w:rPr>
          <w:rFonts w:hint="eastAsia" w:asciiTheme="minorEastAsia" w:hAnsiTheme="minorEastAsia" w:eastAsiaTheme="minorEastAsia" w:cstheme="minor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确认书填写日期：</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年</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月</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日</w:t>
      </w:r>
    </w:p>
    <w:sectPr>
      <w:pgSz w:w="11906" w:h="16838"/>
      <w:pgMar w:top="1134" w:right="1134"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NDQzYjZjM2Y5OTdmZDU3MGNiNTIxYTI2MDIyZWIifQ=="/>
  </w:docVars>
  <w:rsids>
    <w:rsidRoot w:val="55E60C93"/>
    <w:rsid w:val="011B65ED"/>
    <w:rsid w:val="06FC0C7A"/>
    <w:rsid w:val="2C316B34"/>
    <w:rsid w:val="528F710D"/>
    <w:rsid w:val="535C25BB"/>
    <w:rsid w:val="55E60C93"/>
    <w:rsid w:val="6A4D41AB"/>
    <w:rsid w:val="6E3A7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2023-02-23T07:01:00Z</dcterms:created>
  <dc:creator>DELL</dc:creator>
  <cp:lastModifiedBy>清晨的小沙弥</cp:lastModifiedBy>
  <dcterms:modified xsi:type="dcterms:W3CDTF">2024-04-09T07:49:24Z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FB3A173DA4D34E86AD10167DA6F38354_12</vt:lpwstr>
  </property>
</Properties>
</file>