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02" w:rsidRDefault="00992D4D">
      <w:pPr>
        <w:widowControl/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1</w:t>
      </w:r>
    </w:p>
    <w:p w:rsidR="00C34502" w:rsidRPr="00992D4D" w:rsidRDefault="00992D4D" w:rsidP="0091339D">
      <w:pPr>
        <w:spacing w:beforeLines="50" w:afterLines="5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92D4D">
        <w:rPr>
          <w:rFonts w:asciiTheme="majorEastAsia" w:eastAsiaTheme="majorEastAsia" w:hAnsiTheme="majorEastAsia" w:hint="eastAsia"/>
          <w:b/>
          <w:sz w:val="44"/>
          <w:szCs w:val="44"/>
        </w:rPr>
        <w:t>自然资源局及下属单位综合性涉企收费目录清单</w:t>
      </w:r>
    </w:p>
    <w:tbl>
      <w:tblPr>
        <w:tblStyle w:val="a5"/>
        <w:tblW w:w="0" w:type="auto"/>
        <w:jc w:val="center"/>
        <w:tblInd w:w="328" w:type="dxa"/>
        <w:tblLook w:val="04A0"/>
      </w:tblPr>
      <w:tblGrid>
        <w:gridCol w:w="709"/>
        <w:gridCol w:w="1134"/>
        <w:gridCol w:w="1481"/>
        <w:gridCol w:w="1134"/>
        <w:gridCol w:w="1239"/>
        <w:gridCol w:w="1276"/>
        <w:gridCol w:w="1276"/>
        <w:gridCol w:w="1731"/>
        <w:gridCol w:w="1288"/>
        <w:gridCol w:w="2650"/>
        <w:gridCol w:w="988"/>
      </w:tblGrid>
      <w:tr w:rsidR="00C34502" w:rsidRPr="0086451B" w:rsidTr="00992D4D">
        <w:trPr>
          <w:trHeight w:val="624"/>
          <w:jc w:val="center"/>
        </w:trPr>
        <w:tc>
          <w:tcPr>
            <w:tcW w:w="709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部门名称</w:t>
            </w:r>
          </w:p>
        </w:tc>
        <w:tc>
          <w:tcPr>
            <w:tcW w:w="1481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收费单位名称</w:t>
            </w:r>
          </w:p>
        </w:tc>
        <w:tc>
          <w:tcPr>
            <w:tcW w:w="1134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单位性质</w:t>
            </w:r>
          </w:p>
        </w:tc>
        <w:tc>
          <w:tcPr>
            <w:tcW w:w="1239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收费项目</w:t>
            </w:r>
          </w:p>
        </w:tc>
        <w:tc>
          <w:tcPr>
            <w:tcW w:w="1276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收费性质</w:t>
            </w:r>
          </w:p>
        </w:tc>
        <w:tc>
          <w:tcPr>
            <w:tcW w:w="1276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服务内容或涉及事项</w:t>
            </w:r>
          </w:p>
        </w:tc>
        <w:tc>
          <w:tcPr>
            <w:tcW w:w="1731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收费标准</w:t>
            </w:r>
          </w:p>
        </w:tc>
        <w:tc>
          <w:tcPr>
            <w:tcW w:w="1288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标准制定</w:t>
            </w:r>
            <w:r w:rsidRPr="0086451B">
              <w:rPr>
                <w:rFonts w:ascii="仿宋" w:eastAsia="仿宋" w:hAnsi="仿宋" w:cstheme="minorBidi"/>
                <w:sz w:val="32"/>
                <w:szCs w:val="32"/>
              </w:rPr>
              <w:t>方</w:t>
            </w:r>
            <w:r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式及部门</w:t>
            </w:r>
          </w:p>
        </w:tc>
        <w:tc>
          <w:tcPr>
            <w:tcW w:w="2650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 w:hint="eastAsia"/>
                <w:sz w:val="32"/>
                <w:szCs w:val="32"/>
              </w:rPr>
              <w:t>政策依据</w:t>
            </w:r>
          </w:p>
        </w:tc>
        <w:tc>
          <w:tcPr>
            <w:tcW w:w="988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C34502" w:rsidRPr="0086451B" w:rsidTr="00992D4D">
        <w:trPr>
          <w:trHeight w:val="1288"/>
          <w:jc w:val="center"/>
        </w:trPr>
        <w:tc>
          <w:tcPr>
            <w:tcW w:w="709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 w:hint="eastAsia"/>
                <w:sz w:val="32"/>
                <w:szCs w:val="32"/>
              </w:rPr>
              <w:t>惠安县自然资源局</w:t>
            </w:r>
          </w:p>
        </w:tc>
        <w:tc>
          <w:tcPr>
            <w:tcW w:w="1481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 w:hint="eastAsia"/>
                <w:sz w:val="32"/>
                <w:szCs w:val="32"/>
              </w:rPr>
              <w:t>不动产登记中心</w:t>
            </w:r>
          </w:p>
          <w:p w:rsidR="00C34502" w:rsidRPr="0086451B" w:rsidRDefault="00C3450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 w:hint="eastAsia"/>
                <w:sz w:val="32"/>
                <w:szCs w:val="32"/>
              </w:rPr>
              <w:t>事业单位</w:t>
            </w:r>
          </w:p>
        </w:tc>
        <w:tc>
          <w:tcPr>
            <w:tcW w:w="1239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 w:hint="eastAsia"/>
                <w:sz w:val="32"/>
                <w:szCs w:val="32"/>
              </w:rPr>
              <w:t>不动产登记费</w:t>
            </w:r>
          </w:p>
        </w:tc>
        <w:tc>
          <w:tcPr>
            <w:tcW w:w="1276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 w:hint="eastAsia"/>
                <w:sz w:val="32"/>
                <w:szCs w:val="32"/>
              </w:rPr>
              <w:t>行政事业性收费</w:t>
            </w:r>
          </w:p>
        </w:tc>
        <w:tc>
          <w:tcPr>
            <w:tcW w:w="1276" w:type="dxa"/>
            <w:vAlign w:val="center"/>
          </w:tcPr>
          <w:p w:rsidR="00C34502" w:rsidRPr="0086451B" w:rsidRDefault="00992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/>
                <w:sz w:val="32"/>
                <w:szCs w:val="32"/>
              </w:rPr>
              <w:t>不动产登记</w:t>
            </w:r>
          </w:p>
        </w:tc>
        <w:tc>
          <w:tcPr>
            <w:tcW w:w="1731" w:type="dxa"/>
            <w:vAlign w:val="center"/>
          </w:tcPr>
          <w:p w:rsidR="00C34502" w:rsidRPr="0086451B" w:rsidRDefault="00DF7573" w:rsidP="0086451B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/>
                <w:sz w:val="32"/>
                <w:szCs w:val="32"/>
              </w:rPr>
              <w:t>住宅类每件80元，非住宅类每件550，每增加一本证书加收证书工本费10元。</w:t>
            </w:r>
          </w:p>
        </w:tc>
        <w:tc>
          <w:tcPr>
            <w:tcW w:w="1288" w:type="dxa"/>
            <w:vAlign w:val="center"/>
          </w:tcPr>
          <w:p w:rsidR="00C34502" w:rsidRPr="0086451B" w:rsidRDefault="00992D4D" w:rsidP="0086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6451B">
              <w:rPr>
                <w:rFonts w:ascii="仿宋" w:eastAsia="仿宋" w:hAnsi="仿宋"/>
                <w:sz w:val="32"/>
                <w:szCs w:val="32"/>
              </w:rPr>
              <w:t>政府制定</w:t>
            </w:r>
          </w:p>
        </w:tc>
        <w:tc>
          <w:tcPr>
            <w:tcW w:w="2650" w:type="dxa"/>
            <w:vAlign w:val="center"/>
          </w:tcPr>
          <w:p w:rsidR="00C34502" w:rsidRPr="0086451B" w:rsidRDefault="00992D4D" w:rsidP="0086451B">
            <w:pPr>
              <w:spacing w:line="400" w:lineRule="exact"/>
              <w:rPr>
                <w:rFonts w:ascii="仿宋" w:eastAsia="仿宋" w:hAnsi="仿宋" w:cstheme="minorBidi"/>
                <w:sz w:val="32"/>
                <w:szCs w:val="32"/>
              </w:rPr>
            </w:pPr>
            <w:r w:rsidRPr="0086451B">
              <w:rPr>
                <w:rFonts w:ascii="仿宋" w:eastAsia="仿宋" w:hAnsi="仿宋" w:cstheme="minorBidi"/>
                <w:sz w:val="32"/>
                <w:szCs w:val="32"/>
              </w:rPr>
              <w:t>《国家发展改革委 财政部关于不动产登记收费标准等有关问题的通知》（发改价格规〔2016〕2559号）</w:t>
            </w:r>
            <w:r w:rsidR="00DF7573" w:rsidRPr="0086451B">
              <w:rPr>
                <w:rFonts w:ascii="仿宋" w:eastAsia="仿宋" w:hAnsi="仿宋" w:cstheme="minorBidi" w:hint="eastAsia"/>
                <w:sz w:val="32"/>
                <w:szCs w:val="32"/>
              </w:rPr>
              <w:t>、</w:t>
            </w:r>
            <w:r w:rsidR="00DF7573" w:rsidRPr="0086451B">
              <w:rPr>
                <w:rFonts w:ascii="仿宋" w:eastAsia="仿宋" w:hAnsi="仿宋" w:cstheme="minorBidi"/>
                <w:sz w:val="32"/>
                <w:szCs w:val="32"/>
              </w:rPr>
              <w:t>《财政部 国家发展改革委关于减免部分行政事业性收费有关政策的通知》（财税〔2019〕45号）</w:t>
            </w:r>
          </w:p>
        </w:tc>
        <w:tc>
          <w:tcPr>
            <w:tcW w:w="988" w:type="dxa"/>
            <w:vAlign w:val="center"/>
          </w:tcPr>
          <w:p w:rsidR="00C34502" w:rsidRPr="0086451B" w:rsidRDefault="00C3450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34502" w:rsidRPr="00A05EDB" w:rsidRDefault="00A05EDB" w:rsidP="00A05EDB">
      <w:pPr>
        <w:ind w:firstLineChars="50" w:firstLine="16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05EDB">
        <w:rPr>
          <w:rFonts w:ascii="仿宋" w:eastAsia="仿宋" w:hAnsi="仿宋" w:hint="eastAsia"/>
          <w:sz w:val="32"/>
          <w:szCs w:val="32"/>
        </w:rPr>
        <w:t xml:space="preserve">单位（加盖公章）： 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A05EDB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A05EDB">
        <w:rPr>
          <w:rFonts w:ascii="仿宋" w:eastAsia="仿宋" w:hAnsi="仿宋" w:hint="eastAsia"/>
          <w:sz w:val="32"/>
          <w:szCs w:val="32"/>
        </w:rPr>
        <w:t xml:space="preserve"> 联系人：</w:t>
      </w:r>
      <w:r>
        <w:rPr>
          <w:rFonts w:ascii="仿宋" w:eastAsia="仿宋" w:hAnsi="仿宋" w:hint="eastAsia"/>
          <w:sz w:val="32"/>
          <w:szCs w:val="32"/>
        </w:rPr>
        <w:t xml:space="preserve">肖美香                </w:t>
      </w:r>
      <w:r w:rsidRPr="00A05EDB">
        <w:rPr>
          <w:rFonts w:ascii="仿宋" w:eastAsia="仿宋" w:hAnsi="仿宋" w:hint="eastAsia"/>
          <w:sz w:val="32"/>
          <w:szCs w:val="32"/>
        </w:rPr>
        <w:t xml:space="preserve">  联系电话：</w:t>
      </w:r>
      <w:r>
        <w:rPr>
          <w:rFonts w:ascii="仿宋" w:eastAsia="仿宋" w:hAnsi="仿宋" w:hint="eastAsia"/>
          <w:sz w:val="32"/>
          <w:szCs w:val="32"/>
        </w:rPr>
        <w:t>87310818</w:t>
      </w:r>
    </w:p>
    <w:sectPr w:rsidR="00C34502" w:rsidRPr="00A05EDB" w:rsidSect="0086451B">
      <w:pgSz w:w="16838" w:h="11906" w:orient="landscape"/>
      <w:pgMar w:top="1531" w:right="851" w:bottom="1531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51321"/>
    <w:multiLevelType w:val="hybridMultilevel"/>
    <w:tmpl w:val="0D28D1CF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502"/>
    <w:rsid w:val="0086451B"/>
    <w:rsid w:val="0091339D"/>
    <w:rsid w:val="00992D4D"/>
    <w:rsid w:val="00A05EDB"/>
    <w:rsid w:val="00C34502"/>
    <w:rsid w:val="00DF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02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34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502"/>
    <w:rPr>
      <w:sz w:val="18"/>
      <w:szCs w:val="18"/>
    </w:rPr>
  </w:style>
  <w:style w:type="paragraph" w:styleId="a4">
    <w:name w:val="footer"/>
    <w:basedOn w:val="a"/>
    <w:link w:val="Char0"/>
    <w:uiPriority w:val="99"/>
    <w:rsid w:val="00C34502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502"/>
    <w:rPr>
      <w:sz w:val="18"/>
      <w:szCs w:val="18"/>
    </w:rPr>
  </w:style>
  <w:style w:type="table" w:styleId="a5">
    <w:name w:val="Table Grid"/>
    <w:basedOn w:val="a1"/>
    <w:uiPriority w:val="59"/>
    <w:rsid w:val="00C34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45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gtj6</dc:creator>
  <cp:lastModifiedBy>Administrator</cp:lastModifiedBy>
  <cp:revision>3</cp:revision>
  <dcterms:created xsi:type="dcterms:W3CDTF">2025-09-28T06:32:00Z</dcterms:created>
  <dcterms:modified xsi:type="dcterms:W3CDTF">2025-09-28T06:34:00Z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4536a08bef214ce3872b1dd344e2e3b0_23</vt:lpwstr>
  </property>
</Properties>
</file>