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CF" w:rsidRDefault="00C253CF">
      <w:pPr>
        <w:pStyle w:val="BodyText"/>
        <w:tabs>
          <w:tab w:val="left" w:pos="8100"/>
        </w:tabs>
        <w:spacing w:line="500" w:lineRule="exact"/>
        <w:rPr>
          <w:rFonts w:eastAsia="方正姚体" w:cs="新宋体-18030"/>
          <w:spacing w:val="-66"/>
          <w:sz w:val="30"/>
          <w:szCs w:val="30"/>
        </w:rPr>
      </w:pPr>
      <w:bookmarkStart w:id="0" w:name="OLE_LINK2"/>
    </w:p>
    <w:p w:rsidR="00C253CF" w:rsidRDefault="00C253CF" w:rsidP="00662580">
      <w:pPr>
        <w:pStyle w:val="BodyText"/>
        <w:tabs>
          <w:tab w:val="left" w:pos="8100"/>
        </w:tabs>
        <w:spacing w:line="500" w:lineRule="exact"/>
        <w:ind w:leftChars="-2" w:left="31680"/>
        <w:rPr>
          <w:rFonts w:eastAsia="方正姚体" w:cs="新宋体-18030"/>
          <w:spacing w:val="-66"/>
          <w:sz w:val="30"/>
          <w:szCs w:val="30"/>
        </w:rPr>
      </w:pPr>
    </w:p>
    <w:p w:rsidR="00C253CF" w:rsidRDefault="00C253CF" w:rsidP="00662580">
      <w:pPr>
        <w:pStyle w:val="BodyText"/>
        <w:tabs>
          <w:tab w:val="left" w:pos="8100"/>
        </w:tabs>
        <w:spacing w:line="500" w:lineRule="exact"/>
        <w:ind w:leftChars="-2" w:left="31680"/>
        <w:rPr>
          <w:rFonts w:ascii="方正宋黑简体" w:eastAsia="方正宋黑简体" w:hAnsi="宋体" w:cs="新宋体-18030"/>
          <w:spacing w:val="-66"/>
          <w:sz w:val="30"/>
          <w:szCs w:val="30"/>
        </w:rPr>
      </w:pPr>
    </w:p>
    <w:p w:rsidR="00C253CF" w:rsidRDefault="00C253CF">
      <w:pPr>
        <w:spacing w:line="500" w:lineRule="exact"/>
        <w:rPr>
          <w:sz w:val="30"/>
          <w:szCs w:val="30"/>
        </w:rPr>
      </w:pPr>
    </w:p>
    <w:p w:rsidR="00C253CF" w:rsidRDefault="00C253CF">
      <w:pPr>
        <w:spacing w:line="560" w:lineRule="exact"/>
        <w:jc w:val="center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螺政〔</w:t>
      </w:r>
      <w:r>
        <w:rPr>
          <w:rFonts w:ascii="Times New Roman" w:eastAsia="仿宋" w:hAnsi="Times New Roman"/>
          <w:sz w:val="34"/>
          <w:szCs w:val="34"/>
        </w:rPr>
        <w:t>2019</w:t>
      </w:r>
      <w:r>
        <w:rPr>
          <w:rFonts w:ascii="仿宋" w:eastAsia="仿宋" w:hAnsi="仿宋" w:cs="仿宋_GB2312" w:hint="eastAsia"/>
          <w:sz w:val="34"/>
          <w:szCs w:val="34"/>
        </w:rPr>
        <w:t>〕</w:t>
      </w:r>
      <w:r w:rsidRPr="00662580">
        <w:rPr>
          <w:rFonts w:ascii="Times New Roman" w:eastAsia="仿宋" w:hAnsi="Times New Roman"/>
          <w:sz w:val="34"/>
          <w:szCs w:val="34"/>
        </w:rPr>
        <w:t>75</w:t>
      </w:r>
      <w:r>
        <w:rPr>
          <w:rFonts w:ascii="仿宋" w:eastAsia="仿宋" w:hAnsi="仿宋" w:cs="仿宋_GB2312" w:hint="eastAsia"/>
          <w:sz w:val="34"/>
          <w:szCs w:val="34"/>
        </w:rPr>
        <w:t>号</w:t>
      </w:r>
    </w:p>
    <w:p w:rsidR="00C253CF" w:rsidRDefault="00C253CF">
      <w:pPr>
        <w:spacing w:line="500" w:lineRule="exact"/>
        <w:rPr>
          <w:rFonts w:ascii="仿宋" w:eastAsia="仿宋" w:hAnsi="仿宋"/>
          <w:sz w:val="39"/>
          <w:szCs w:val="39"/>
        </w:rPr>
      </w:pPr>
    </w:p>
    <w:bookmarkEnd w:id="0"/>
    <w:p w:rsidR="00C253CF" w:rsidRDefault="00C253CF">
      <w:pPr>
        <w:spacing w:line="500" w:lineRule="exact"/>
        <w:rPr>
          <w:rFonts w:ascii="长城小标宋体" w:eastAsia="长城小标宋体" w:hAnsi="仿宋"/>
          <w:sz w:val="44"/>
          <w:szCs w:val="44"/>
        </w:rPr>
      </w:pPr>
    </w:p>
    <w:p w:rsidR="00C253CF" w:rsidRDefault="00C253CF">
      <w:pPr>
        <w:spacing w:line="580" w:lineRule="exact"/>
        <w:jc w:val="center"/>
        <w:rPr>
          <w:rFonts w:ascii="长城小标宋体" w:eastAsia="长城小标宋体" w:hAnsi="方正小标宋简体" w:cs="方正小标宋简体"/>
          <w:sz w:val="44"/>
          <w:szCs w:val="44"/>
        </w:rPr>
      </w:pPr>
      <w:r>
        <w:rPr>
          <w:rFonts w:ascii="长城小标宋体" w:eastAsia="长城小标宋体" w:hAnsi="方正小标宋简体" w:cs="方正小标宋简体" w:hint="eastAsia"/>
          <w:sz w:val="44"/>
          <w:szCs w:val="44"/>
        </w:rPr>
        <w:t>螺阳镇关于加强村务公开、决策、监督</w:t>
      </w:r>
    </w:p>
    <w:p w:rsidR="00C253CF" w:rsidRDefault="00C253CF">
      <w:pPr>
        <w:spacing w:line="580" w:lineRule="exact"/>
        <w:jc w:val="center"/>
        <w:rPr>
          <w:rFonts w:ascii="长城小标宋体" w:eastAsia="长城小标宋体" w:hAnsi="方正小标宋简体" w:cs="方正小标宋简体"/>
          <w:sz w:val="44"/>
          <w:szCs w:val="44"/>
        </w:rPr>
      </w:pPr>
      <w:r>
        <w:rPr>
          <w:rFonts w:ascii="长城小标宋体" w:eastAsia="长城小标宋体" w:hAnsi="方正小标宋简体" w:cs="方正小标宋简体" w:hint="eastAsia"/>
          <w:sz w:val="44"/>
          <w:szCs w:val="44"/>
        </w:rPr>
        <w:t>制度规范建设的通知</w:t>
      </w:r>
    </w:p>
    <w:p w:rsidR="00C253CF" w:rsidRDefault="00C253CF">
      <w:pPr>
        <w:spacing w:line="580" w:lineRule="exact"/>
        <w:jc w:val="left"/>
        <w:rPr>
          <w:rFonts w:ascii="??_GB2312" w:hAnsi="??_GB2312" w:cs="??_GB2312"/>
          <w:sz w:val="32"/>
          <w:szCs w:val="32"/>
        </w:rPr>
      </w:pPr>
    </w:p>
    <w:p w:rsidR="00C253CF" w:rsidRDefault="00C253CF">
      <w:pPr>
        <w:spacing w:line="580" w:lineRule="exact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宋体" w:hint="eastAsia"/>
          <w:sz w:val="34"/>
          <w:szCs w:val="34"/>
        </w:rPr>
        <w:t>各村委会、镇直相关部门：</w:t>
      </w:r>
    </w:p>
    <w:p w:rsidR="00C253CF" w:rsidRDefault="00C253CF">
      <w:pPr>
        <w:pStyle w:val="NormalWeb"/>
        <w:widowControl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宋体" w:hint="eastAsia"/>
          <w:sz w:val="34"/>
          <w:szCs w:val="34"/>
        </w:rPr>
        <w:t>为深入贯彻落实《泉州市</w:t>
      </w:r>
      <w:r>
        <w:rPr>
          <w:rFonts w:ascii="仿宋" w:eastAsia="仿宋" w:hAnsi="仿宋" w:cs="??_GB2312" w:hint="eastAsia"/>
          <w:sz w:val="34"/>
          <w:szCs w:val="34"/>
        </w:rPr>
        <w:t>“</w:t>
      </w:r>
      <w:r>
        <w:rPr>
          <w:rFonts w:ascii="仿宋" w:eastAsia="仿宋" w:hAnsi="仿宋" w:cs="宋体" w:hint="eastAsia"/>
          <w:sz w:val="34"/>
          <w:szCs w:val="34"/>
        </w:rPr>
        <w:t>强基促稳</w:t>
      </w:r>
      <w:r>
        <w:rPr>
          <w:rFonts w:ascii="仿宋" w:eastAsia="仿宋" w:hAnsi="仿宋" w:cs="??_GB2312" w:hint="eastAsia"/>
          <w:sz w:val="34"/>
          <w:szCs w:val="34"/>
        </w:rPr>
        <w:t>”</w:t>
      </w:r>
      <w:r>
        <w:rPr>
          <w:rFonts w:ascii="仿宋" w:eastAsia="仿宋" w:hAnsi="仿宋" w:cs="宋体" w:hint="eastAsia"/>
          <w:sz w:val="34"/>
          <w:szCs w:val="34"/>
        </w:rPr>
        <w:t>三年行动方案》（泉委办〔</w:t>
      </w:r>
      <w:r>
        <w:rPr>
          <w:rFonts w:ascii="仿宋" w:eastAsia="仿宋" w:hAnsi="仿宋" w:cs="??_GB2312"/>
          <w:sz w:val="34"/>
          <w:szCs w:val="34"/>
        </w:rPr>
        <w:t>2019</w:t>
      </w:r>
      <w:r>
        <w:rPr>
          <w:rFonts w:ascii="仿宋" w:eastAsia="仿宋" w:hAnsi="仿宋" w:cs="宋体" w:hint="eastAsia"/>
          <w:sz w:val="34"/>
          <w:szCs w:val="34"/>
        </w:rPr>
        <w:t>〕</w:t>
      </w:r>
      <w:r>
        <w:rPr>
          <w:rFonts w:ascii="仿宋" w:eastAsia="仿宋" w:hAnsi="仿宋" w:cs="??_GB2312"/>
          <w:sz w:val="34"/>
          <w:szCs w:val="34"/>
        </w:rPr>
        <w:t>13</w:t>
      </w:r>
      <w:r>
        <w:rPr>
          <w:rFonts w:ascii="仿宋" w:eastAsia="仿宋" w:hAnsi="仿宋" w:cs="宋体" w:hint="eastAsia"/>
          <w:sz w:val="34"/>
          <w:szCs w:val="34"/>
        </w:rPr>
        <w:t>号）、《中共惠安县委办公室惠安县人民政府办公室关于印发</w:t>
      </w:r>
      <w:r>
        <w:rPr>
          <w:rFonts w:ascii="仿宋" w:eastAsia="仿宋" w:hAnsi="仿宋" w:cs="??_GB2312"/>
          <w:sz w:val="34"/>
          <w:szCs w:val="34"/>
        </w:rPr>
        <w:t>&lt;</w:t>
      </w:r>
      <w:r>
        <w:rPr>
          <w:rFonts w:ascii="仿宋" w:eastAsia="仿宋" w:hAnsi="仿宋" w:cs="宋体" w:hint="eastAsia"/>
          <w:sz w:val="34"/>
          <w:szCs w:val="34"/>
        </w:rPr>
        <w:t>惠安县贯彻落实泉州市</w:t>
      </w:r>
      <w:r>
        <w:rPr>
          <w:rFonts w:ascii="仿宋" w:eastAsia="仿宋" w:hAnsi="仿宋" w:cs="??_GB2312" w:hint="eastAsia"/>
          <w:sz w:val="34"/>
          <w:szCs w:val="34"/>
        </w:rPr>
        <w:t>“</w:t>
      </w:r>
      <w:r>
        <w:rPr>
          <w:rFonts w:ascii="仿宋" w:eastAsia="仿宋" w:hAnsi="仿宋" w:cs="宋体" w:hint="eastAsia"/>
          <w:sz w:val="34"/>
          <w:szCs w:val="34"/>
        </w:rPr>
        <w:t>强基促稳</w:t>
      </w:r>
      <w:r>
        <w:rPr>
          <w:rFonts w:ascii="仿宋" w:eastAsia="仿宋" w:hAnsi="仿宋" w:cs="??_GB2312" w:hint="eastAsia"/>
          <w:sz w:val="34"/>
          <w:szCs w:val="34"/>
        </w:rPr>
        <w:t>”</w:t>
      </w:r>
      <w:r>
        <w:rPr>
          <w:rFonts w:ascii="仿宋" w:eastAsia="仿宋" w:hAnsi="仿宋" w:cs="宋体" w:hint="eastAsia"/>
          <w:sz w:val="34"/>
          <w:szCs w:val="34"/>
        </w:rPr>
        <w:t>三年行动，深入推进固本强基、服务优化、乡村振兴、平安建设等主题年活动实施方案</w:t>
      </w:r>
      <w:r>
        <w:rPr>
          <w:rFonts w:ascii="仿宋" w:eastAsia="仿宋" w:hAnsi="仿宋" w:cs="??_GB2312"/>
          <w:sz w:val="34"/>
          <w:szCs w:val="34"/>
        </w:rPr>
        <w:t>&gt;</w:t>
      </w:r>
      <w:r>
        <w:rPr>
          <w:rFonts w:ascii="仿宋" w:eastAsia="仿宋" w:hAnsi="仿宋" w:cs="宋体" w:hint="eastAsia"/>
          <w:sz w:val="34"/>
          <w:szCs w:val="34"/>
        </w:rPr>
        <w:t>的通知》（惠委办〔</w:t>
      </w:r>
      <w:r>
        <w:rPr>
          <w:rFonts w:ascii="仿宋" w:eastAsia="仿宋" w:hAnsi="仿宋" w:cs="??_GB2312"/>
          <w:sz w:val="34"/>
          <w:szCs w:val="34"/>
        </w:rPr>
        <w:t>2019</w:t>
      </w:r>
      <w:r>
        <w:rPr>
          <w:rFonts w:ascii="仿宋" w:eastAsia="仿宋" w:hAnsi="仿宋" w:cs="宋体" w:hint="eastAsia"/>
          <w:sz w:val="34"/>
          <w:szCs w:val="34"/>
        </w:rPr>
        <w:t>〕</w:t>
      </w:r>
      <w:r>
        <w:rPr>
          <w:rFonts w:ascii="仿宋" w:eastAsia="仿宋" w:hAnsi="仿宋" w:cs="??_GB2312"/>
          <w:sz w:val="34"/>
          <w:szCs w:val="34"/>
        </w:rPr>
        <w:t>20</w:t>
      </w:r>
      <w:r>
        <w:rPr>
          <w:rFonts w:ascii="仿宋" w:eastAsia="仿宋" w:hAnsi="仿宋" w:cs="宋体" w:hint="eastAsia"/>
          <w:sz w:val="34"/>
          <w:szCs w:val="34"/>
        </w:rPr>
        <w:t>号）要求，防范化解风险隐患，不断夯实社会和谐稳定的基层基础，结合民政工作实际，现就抓好村务公开、决策、监督制度规范建设工作通知如下：</w:t>
      </w:r>
    </w:p>
    <w:p w:rsidR="00C253CF" w:rsidRDefault="00C253CF" w:rsidP="00662580">
      <w:pPr>
        <w:pStyle w:val="NormalWeb"/>
        <w:widowControl/>
        <w:shd w:val="clear" w:color="auto" w:fill="FFFFFF"/>
        <w:spacing w:before="0" w:beforeAutospacing="0" w:after="0" w:afterAutospacing="0" w:line="580" w:lineRule="exact"/>
        <w:ind w:firstLineChars="200" w:firstLine="31680"/>
        <w:jc w:val="both"/>
        <w:rPr>
          <w:rFonts w:ascii="黑体" w:eastAsia="黑体" w:hAnsi="黑体" w:cs="??_GB2312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一、目标要求</w:t>
      </w:r>
    </w:p>
    <w:p w:rsidR="00C253CF" w:rsidRDefault="00C253CF" w:rsidP="00662580">
      <w:pPr>
        <w:spacing w:line="580" w:lineRule="exact"/>
        <w:ind w:firstLineChars="200" w:firstLine="31680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宋体" w:hint="eastAsia"/>
          <w:sz w:val="34"/>
          <w:szCs w:val="34"/>
        </w:rPr>
        <w:t>以习近平新时代中国特色社会主义思想为指导，全面贯彻落实党的十九大精神和省委省政府、市委市政府、县委县政府的部署要求，扎实抓好村务</w:t>
      </w:r>
      <w:r>
        <w:rPr>
          <w:rFonts w:ascii="仿宋" w:eastAsia="仿宋" w:hAnsi="仿宋" w:cs="??_GB2312" w:hint="eastAsia"/>
          <w:sz w:val="34"/>
          <w:szCs w:val="34"/>
        </w:rPr>
        <w:t>“</w:t>
      </w:r>
      <w:r>
        <w:rPr>
          <w:rFonts w:ascii="仿宋" w:eastAsia="仿宋" w:hAnsi="仿宋" w:cs="宋体" w:hint="eastAsia"/>
          <w:sz w:val="34"/>
          <w:szCs w:val="34"/>
        </w:rPr>
        <w:t>公开、决策、监督</w:t>
      </w:r>
      <w:r>
        <w:rPr>
          <w:rFonts w:ascii="仿宋" w:eastAsia="仿宋" w:hAnsi="仿宋" w:cs="??_GB2312" w:hint="eastAsia"/>
          <w:sz w:val="34"/>
          <w:szCs w:val="34"/>
        </w:rPr>
        <w:t>”</w:t>
      </w:r>
      <w:r>
        <w:rPr>
          <w:rFonts w:ascii="仿宋" w:eastAsia="仿宋" w:hAnsi="仿宋" w:cs="宋体" w:hint="eastAsia"/>
          <w:sz w:val="34"/>
          <w:szCs w:val="34"/>
        </w:rPr>
        <w:t>三项制度规范建设，保障村民对村务的知情权、参与权、决策权、监督权，推动建立村党组织领导的充满活力的村民自治机制，为</w:t>
      </w:r>
      <w:r>
        <w:rPr>
          <w:rFonts w:ascii="仿宋" w:eastAsia="仿宋" w:hAnsi="仿宋" w:cs="??_GB2312" w:hint="eastAsia"/>
          <w:sz w:val="34"/>
          <w:szCs w:val="34"/>
        </w:rPr>
        <w:t>“</w:t>
      </w:r>
      <w:r>
        <w:rPr>
          <w:rFonts w:ascii="仿宋" w:eastAsia="仿宋" w:hAnsi="仿宋" w:cs="宋体" w:hint="eastAsia"/>
          <w:sz w:val="34"/>
          <w:szCs w:val="34"/>
        </w:rPr>
        <w:t>五个惠安</w:t>
      </w:r>
      <w:r>
        <w:rPr>
          <w:rFonts w:ascii="仿宋" w:eastAsia="仿宋" w:hAnsi="仿宋" w:cs="??_GB2312" w:hint="eastAsia"/>
          <w:sz w:val="34"/>
          <w:szCs w:val="34"/>
        </w:rPr>
        <w:t>”</w:t>
      </w:r>
      <w:r>
        <w:rPr>
          <w:rFonts w:ascii="仿宋" w:eastAsia="仿宋" w:hAnsi="仿宋" w:cs="宋体" w:hint="eastAsia"/>
          <w:sz w:val="34"/>
          <w:szCs w:val="34"/>
        </w:rPr>
        <w:t>建设营造良好的基层社会环境。</w:t>
      </w:r>
      <w:r>
        <w:rPr>
          <w:rFonts w:ascii="仿宋" w:eastAsia="仿宋" w:hAnsi="仿宋" w:cs="??_GB2312"/>
          <w:sz w:val="34"/>
          <w:szCs w:val="34"/>
        </w:rPr>
        <w:t>2019</w:t>
      </w:r>
      <w:r>
        <w:rPr>
          <w:rFonts w:ascii="仿宋" w:eastAsia="仿宋" w:hAnsi="仿宋" w:cs="宋体" w:hint="eastAsia"/>
          <w:sz w:val="34"/>
          <w:szCs w:val="34"/>
        </w:rPr>
        <w:t>年</w:t>
      </w:r>
      <w:r>
        <w:rPr>
          <w:rFonts w:ascii="仿宋" w:eastAsia="仿宋" w:hAnsi="仿宋" w:cs="??_GB2312"/>
          <w:sz w:val="34"/>
          <w:szCs w:val="34"/>
        </w:rPr>
        <w:t>6</w:t>
      </w:r>
      <w:r>
        <w:rPr>
          <w:rFonts w:ascii="仿宋" w:eastAsia="仿宋" w:hAnsi="仿宋" w:cs="宋体" w:hint="eastAsia"/>
          <w:sz w:val="34"/>
          <w:szCs w:val="34"/>
        </w:rPr>
        <w:t>月底前，各村完成村务</w:t>
      </w:r>
      <w:r>
        <w:rPr>
          <w:rFonts w:ascii="仿宋" w:eastAsia="仿宋" w:hAnsi="仿宋" w:cs="??_GB2312" w:hint="eastAsia"/>
          <w:sz w:val="34"/>
          <w:szCs w:val="34"/>
        </w:rPr>
        <w:t>“</w:t>
      </w:r>
      <w:r>
        <w:rPr>
          <w:rFonts w:ascii="仿宋" w:eastAsia="仿宋" w:hAnsi="仿宋" w:cs="宋体" w:hint="eastAsia"/>
          <w:sz w:val="34"/>
          <w:szCs w:val="34"/>
        </w:rPr>
        <w:t>公开、决策、监督</w:t>
      </w:r>
      <w:r>
        <w:rPr>
          <w:rFonts w:ascii="仿宋" w:eastAsia="仿宋" w:hAnsi="仿宋" w:cs="??_GB2312" w:hint="eastAsia"/>
          <w:sz w:val="34"/>
          <w:szCs w:val="34"/>
        </w:rPr>
        <w:t>”</w:t>
      </w:r>
      <w:r>
        <w:rPr>
          <w:rFonts w:ascii="仿宋" w:eastAsia="仿宋" w:hAnsi="仿宋" w:cs="宋体" w:hint="eastAsia"/>
          <w:sz w:val="34"/>
          <w:szCs w:val="34"/>
        </w:rPr>
        <w:t>三项制度落实情况自查工作；</w:t>
      </w:r>
      <w:r>
        <w:rPr>
          <w:rFonts w:ascii="仿宋" w:eastAsia="仿宋" w:hAnsi="仿宋" w:cs="??_GB2312"/>
          <w:sz w:val="34"/>
          <w:szCs w:val="34"/>
        </w:rPr>
        <w:t>8</w:t>
      </w:r>
      <w:r>
        <w:rPr>
          <w:rFonts w:ascii="仿宋" w:eastAsia="仿宋" w:hAnsi="仿宋" w:cs="宋体" w:hint="eastAsia"/>
          <w:sz w:val="34"/>
          <w:szCs w:val="34"/>
        </w:rPr>
        <w:t>月底前完成问题整改。</w:t>
      </w:r>
      <w:r>
        <w:rPr>
          <w:rFonts w:ascii="仿宋" w:eastAsia="仿宋" w:hAnsi="仿宋" w:cs="??_GB2312"/>
          <w:sz w:val="34"/>
          <w:szCs w:val="34"/>
        </w:rPr>
        <w:t>2020</w:t>
      </w:r>
      <w:r>
        <w:rPr>
          <w:rFonts w:ascii="仿宋" w:eastAsia="仿宋" w:hAnsi="仿宋" w:cs="宋体" w:hint="eastAsia"/>
          <w:sz w:val="34"/>
          <w:szCs w:val="34"/>
        </w:rPr>
        <w:t>年，进一步健全制度机制，村务公开、决策、监督工作全面规范，并严格执行落实。到</w:t>
      </w:r>
      <w:r>
        <w:rPr>
          <w:rFonts w:ascii="仿宋" w:eastAsia="仿宋" w:hAnsi="仿宋" w:cs="??_GB2312"/>
          <w:sz w:val="34"/>
          <w:szCs w:val="34"/>
        </w:rPr>
        <w:t>2021</w:t>
      </w:r>
      <w:r>
        <w:rPr>
          <w:rFonts w:ascii="仿宋" w:eastAsia="仿宋" w:hAnsi="仿宋" w:cs="宋体" w:hint="eastAsia"/>
          <w:sz w:val="34"/>
          <w:szCs w:val="34"/>
        </w:rPr>
        <w:t>年，形成长效机制，各村务公开、民主决策、民主监督常态化、制度化、规范化，作用发挥明显，全镇村民自治组织建设水平全面提升。</w:t>
      </w:r>
    </w:p>
    <w:p w:rsidR="00C253CF" w:rsidRDefault="00C253CF">
      <w:pPr>
        <w:pStyle w:val="NormalWeb"/>
        <w:widowControl/>
        <w:shd w:val="clear" w:color="auto" w:fill="FFFFFF"/>
        <w:spacing w:before="0" w:beforeAutospacing="0" w:after="0" w:afterAutospacing="0" w:line="580" w:lineRule="exact"/>
        <w:ind w:left="640"/>
        <w:jc w:val="both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二、主要措施</w:t>
      </w:r>
    </w:p>
    <w:p w:rsidR="00C253CF" w:rsidRDefault="00C253CF" w:rsidP="00662580">
      <w:pPr>
        <w:adjustRightInd w:val="0"/>
        <w:spacing w:line="580" w:lineRule="exact"/>
        <w:ind w:firstLineChars="200" w:firstLine="31680"/>
        <w:rPr>
          <w:rFonts w:ascii="楷体" w:eastAsia="楷体" w:hAnsi="楷体" w:cs="??_GB2312"/>
          <w:sz w:val="34"/>
          <w:szCs w:val="34"/>
        </w:rPr>
      </w:pPr>
      <w:r>
        <w:rPr>
          <w:rFonts w:ascii="楷体" w:eastAsia="楷体" w:hAnsi="楷体" w:cs="宋体" w:hint="eastAsia"/>
          <w:sz w:val="34"/>
          <w:szCs w:val="34"/>
        </w:rPr>
        <w:t>（一）抓好村务公开制度规范建设</w:t>
      </w:r>
    </w:p>
    <w:p w:rsidR="00C253CF" w:rsidRDefault="00C253CF" w:rsidP="00662580">
      <w:pPr>
        <w:adjustRightInd w:val="0"/>
        <w:spacing w:line="580" w:lineRule="exact"/>
        <w:ind w:firstLineChars="200" w:firstLine="31680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楷体"/>
          <w:b/>
          <w:sz w:val="34"/>
          <w:szCs w:val="34"/>
        </w:rPr>
        <w:t>1.</w:t>
      </w:r>
      <w:r>
        <w:rPr>
          <w:rFonts w:ascii="仿宋" w:eastAsia="仿宋" w:hAnsi="仿宋" w:cs="楷体" w:hint="eastAsia"/>
          <w:b/>
          <w:sz w:val="34"/>
          <w:szCs w:val="34"/>
        </w:rPr>
        <w:t>明确公开内容。</w:t>
      </w:r>
      <w:r>
        <w:rPr>
          <w:rFonts w:ascii="仿宋" w:eastAsia="仿宋" w:hAnsi="仿宋" w:cs="宋体" w:hint="eastAsia"/>
          <w:sz w:val="34"/>
          <w:szCs w:val="34"/>
        </w:rPr>
        <w:t>进一步丰富和拓展村务公开内容，凡属有关法律法规和政策明确要求公开的事项，以及涉及脱贫攻坚、集体财务收支、集体资产承包、工程招投标、宅基地分配及土地征用补偿、社会救助等事项都要进行公开。重点做好财务公开，村集体财务收支要逐笔据实公开。根据县民政局草拟的《村（居）务公开目录清单》（附件</w:t>
      </w:r>
      <w:r>
        <w:rPr>
          <w:rFonts w:ascii="仿宋" w:eastAsia="仿宋" w:hAnsi="仿宋" w:cs="??_GB2312"/>
          <w:sz w:val="34"/>
          <w:szCs w:val="34"/>
        </w:rPr>
        <w:t>1</w:t>
      </w:r>
      <w:r>
        <w:rPr>
          <w:rFonts w:ascii="仿宋" w:eastAsia="仿宋" w:hAnsi="仿宋" w:cs="宋体" w:hint="eastAsia"/>
          <w:sz w:val="34"/>
          <w:szCs w:val="34"/>
        </w:rPr>
        <w:t>），请结合各村工作实际，细化列出本村村务具体公开目录清单。</w:t>
      </w:r>
    </w:p>
    <w:p w:rsidR="00C253CF" w:rsidRDefault="00C253CF" w:rsidP="00662580">
      <w:pPr>
        <w:adjustRightInd w:val="0"/>
        <w:spacing w:line="580" w:lineRule="exact"/>
        <w:ind w:firstLineChars="200" w:firstLine="31680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楷体"/>
          <w:b/>
          <w:sz w:val="34"/>
          <w:szCs w:val="34"/>
        </w:rPr>
        <w:t>2.</w:t>
      </w:r>
      <w:r>
        <w:rPr>
          <w:rFonts w:ascii="仿宋" w:eastAsia="仿宋" w:hAnsi="仿宋" w:cs="楷体" w:hint="eastAsia"/>
          <w:b/>
          <w:sz w:val="34"/>
          <w:szCs w:val="34"/>
        </w:rPr>
        <w:t>规范公开时间。</w:t>
      </w:r>
      <w:r>
        <w:rPr>
          <w:rFonts w:ascii="仿宋" w:eastAsia="仿宋" w:hAnsi="仿宋" w:cs="宋体" w:hint="eastAsia"/>
          <w:sz w:val="34"/>
          <w:szCs w:val="34"/>
        </w:rPr>
        <w:t>根据公开内容，做到一般的村务事项至少每季度公开一次；涉及村民利益的重大事项、村民反映强烈的事项等特殊情况应当随时公开；集体财务往来较多的村，财务收支情况每月必须公布一次，一般的村至少每季度公布一次财务管理情况。公布时间不少于十五日。凡按季按月公布的事项，应当在每季每月结束后</w:t>
      </w:r>
      <w:r>
        <w:rPr>
          <w:rFonts w:ascii="仿宋" w:eastAsia="仿宋" w:hAnsi="仿宋" w:cs="??_GB2312"/>
          <w:sz w:val="34"/>
          <w:szCs w:val="34"/>
        </w:rPr>
        <w:t>15</w:t>
      </w:r>
      <w:r>
        <w:rPr>
          <w:rFonts w:ascii="仿宋" w:eastAsia="仿宋" w:hAnsi="仿宋" w:cs="宋体" w:hint="eastAsia"/>
          <w:sz w:val="34"/>
          <w:szCs w:val="34"/>
        </w:rPr>
        <w:t>日内公布。</w:t>
      </w:r>
    </w:p>
    <w:p w:rsidR="00C253CF" w:rsidRDefault="00C253CF" w:rsidP="00662580">
      <w:pPr>
        <w:adjustRightInd w:val="0"/>
        <w:spacing w:line="580" w:lineRule="exact"/>
        <w:ind w:firstLineChars="200" w:firstLine="31680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楷体"/>
          <w:b/>
          <w:sz w:val="34"/>
          <w:szCs w:val="34"/>
        </w:rPr>
        <w:t>3.</w:t>
      </w:r>
      <w:r>
        <w:rPr>
          <w:rFonts w:ascii="仿宋" w:eastAsia="仿宋" w:hAnsi="仿宋" w:cs="楷体" w:hint="eastAsia"/>
          <w:b/>
          <w:sz w:val="34"/>
          <w:szCs w:val="34"/>
        </w:rPr>
        <w:t>创新公开方式。</w:t>
      </w:r>
      <w:r>
        <w:rPr>
          <w:rFonts w:ascii="仿宋" w:eastAsia="仿宋" w:hAnsi="仿宋" w:cs="宋体" w:hint="eastAsia"/>
          <w:sz w:val="34"/>
          <w:szCs w:val="34"/>
        </w:rPr>
        <w:t>村务公开时，</w:t>
      </w:r>
      <w:r>
        <w:rPr>
          <w:rFonts w:ascii="仿宋" w:eastAsia="仿宋" w:hAnsi="仿宋" w:cs="仿宋" w:hint="eastAsia"/>
          <w:color w:val="333333"/>
          <w:sz w:val="34"/>
          <w:szCs w:val="34"/>
        </w:rPr>
        <w:t>要</w:t>
      </w:r>
      <w:r>
        <w:rPr>
          <w:rFonts w:ascii="仿宋" w:eastAsia="仿宋" w:hAnsi="仿宋" w:cs="宋体" w:hint="eastAsia"/>
          <w:sz w:val="34"/>
          <w:szCs w:val="34"/>
        </w:rPr>
        <w:t>坚持实际、实用、实效的原则，在便于群众观看的地方设立固定的村务公开栏，村民居住分散、自然村之间相隔较远的，每个自然村都应设有一个公开栏。同时，可以通过广播、入户宣传、召开民主听证会等有效形式进行公开，有条件的地方，还可通过有线电视、电子屏幕、微博、微信等现代媒体手段，不断创新村务公开的有效形式和手段。各村要专门建立村务公开台账，完善相关档案资料。</w:t>
      </w:r>
    </w:p>
    <w:p w:rsidR="00C253CF" w:rsidRDefault="00C253CF" w:rsidP="00662580">
      <w:pPr>
        <w:adjustRightInd w:val="0"/>
        <w:spacing w:line="580" w:lineRule="exact"/>
        <w:ind w:firstLineChars="200" w:firstLine="31680"/>
        <w:rPr>
          <w:rFonts w:ascii="楷体" w:eastAsia="楷体" w:hAnsi="楷体" w:cs="??_GB2312"/>
          <w:sz w:val="34"/>
          <w:szCs w:val="34"/>
        </w:rPr>
      </w:pPr>
      <w:r>
        <w:rPr>
          <w:rFonts w:ascii="楷体" w:eastAsia="楷体" w:hAnsi="楷体" w:cs="宋体" w:hint="eastAsia"/>
          <w:sz w:val="34"/>
          <w:szCs w:val="34"/>
        </w:rPr>
        <w:t>（二）抓好村务决策制度规范建设</w:t>
      </w:r>
    </w:p>
    <w:p w:rsidR="00C253CF" w:rsidRDefault="00C253CF" w:rsidP="00662580">
      <w:pPr>
        <w:spacing w:line="580" w:lineRule="exact"/>
        <w:ind w:firstLineChars="200" w:firstLine="31680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楷体"/>
          <w:b/>
          <w:sz w:val="34"/>
          <w:szCs w:val="34"/>
        </w:rPr>
        <w:t>1.</w:t>
      </w:r>
      <w:r>
        <w:rPr>
          <w:rFonts w:ascii="仿宋" w:eastAsia="仿宋" w:hAnsi="仿宋" w:cs="楷体" w:hint="eastAsia"/>
          <w:b/>
          <w:sz w:val="34"/>
          <w:szCs w:val="34"/>
        </w:rPr>
        <w:t>明确决策原则。</w:t>
      </w:r>
      <w:r>
        <w:rPr>
          <w:rFonts w:ascii="仿宋" w:eastAsia="仿宋" w:hAnsi="仿宋" w:cs="宋体" w:hint="eastAsia"/>
          <w:sz w:val="34"/>
          <w:szCs w:val="34"/>
        </w:rPr>
        <w:t>坚持党的领导。村党组织在村级民主决策中发挥领导核心作用，领导和支持村民委员会行使职权。坚持依法办事。村级民主决策的内容和作出的决议必须依法依归，不得与法律、法规和国家政策相抵触，不得侵犯村民的人身权利、民主权利和合法财产权利。坚持民主集中制。集体利益服从国家利益，局部利益服从全局利益，经过充分的民主议事和集体讨论，按少数服从多数的原则作出决定。</w:t>
      </w:r>
    </w:p>
    <w:p w:rsidR="00C253CF" w:rsidRDefault="00C253CF" w:rsidP="00662580">
      <w:pPr>
        <w:spacing w:line="580" w:lineRule="exact"/>
        <w:ind w:firstLineChars="200" w:firstLine="31680"/>
        <w:rPr>
          <w:rFonts w:ascii="仿宋" w:eastAsia="仿宋" w:hAnsi="仿宋" w:cs="??_GB2312"/>
          <w:sz w:val="34"/>
          <w:szCs w:val="34"/>
          <w:u w:val="single"/>
        </w:rPr>
      </w:pPr>
      <w:r>
        <w:rPr>
          <w:rFonts w:ascii="仿宋" w:eastAsia="仿宋" w:hAnsi="仿宋" w:cs="楷体"/>
          <w:b/>
          <w:sz w:val="34"/>
          <w:szCs w:val="34"/>
        </w:rPr>
        <w:t>2.</w:t>
      </w:r>
      <w:r>
        <w:rPr>
          <w:rFonts w:ascii="仿宋" w:eastAsia="仿宋" w:hAnsi="仿宋" w:cs="楷体" w:hint="eastAsia"/>
          <w:b/>
          <w:sz w:val="34"/>
          <w:szCs w:val="34"/>
        </w:rPr>
        <w:t>完善决策制度。</w:t>
      </w:r>
      <w:r>
        <w:rPr>
          <w:rFonts w:ascii="仿宋" w:eastAsia="仿宋" w:hAnsi="仿宋" w:cs="宋体" w:hint="eastAsia"/>
          <w:sz w:val="34"/>
          <w:szCs w:val="34"/>
        </w:rPr>
        <w:t>村民会议、村民代表会议是村民实行民主决策的主要形式，要严格按照《村民委员会组织法》《城市居民委员会组织法》等有关规定组织召开，村民代表会议每季度至少召开一次。采取村民议事会、村民理事会、村民决策听证等形式，开展灵活多样的协商活动，促进基层民主健康发展。进一步完善村务联席会、村民议事会、村民代表联系村民户等制度，保障人民群众享有更多更切实的民主权利。</w:t>
      </w:r>
    </w:p>
    <w:p w:rsidR="00C253CF" w:rsidRDefault="00C253CF" w:rsidP="00662580">
      <w:pPr>
        <w:spacing w:line="580" w:lineRule="exact"/>
        <w:ind w:firstLineChars="200" w:firstLine="31680"/>
        <w:rPr>
          <w:rFonts w:ascii="楷体" w:eastAsia="楷体" w:hAnsi="楷体" w:cs="??_GB2312"/>
          <w:b/>
          <w:bCs/>
          <w:sz w:val="34"/>
          <w:szCs w:val="34"/>
        </w:rPr>
      </w:pPr>
      <w:r>
        <w:rPr>
          <w:rFonts w:ascii="仿宋" w:eastAsia="仿宋" w:hAnsi="仿宋" w:cs="楷体"/>
          <w:b/>
          <w:sz w:val="34"/>
          <w:szCs w:val="34"/>
        </w:rPr>
        <w:t>3.</w:t>
      </w:r>
      <w:r>
        <w:rPr>
          <w:rFonts w:ascii="仿宋" w:eastAsia="仿宋" w:hAnsi="仿宋" w:cs="楷体" w:hint="eastAsia"/>
          <w:b/>
          <w:sz w:val="34"/>
          <w:szCs w:val="34"/>
        </w:rPr>
        <w:t>规范决策程序。</w:t>
      </w:r>
      <w:r>
        <w:rPr>
          <w:rFonts w:ascii="仿宋" w:eastAsia="仿宋" w:hAnsi="仿宋" w:cs="宋体" w:hint="eastAsia"/>
          <w:sz w:val="34"/>
          <w:szCs w:val="34"/>
        </w:rPr>
        <w:t>一般的村务由村委会在职责范围内按照民主集中、少数服从多数的原则讨论决定。对涉及面较广、群众关注度较高的事项，可通过民主协商来解决。凡涉及村民切身利益的重大事项，特别是大额资金使用、重大决策、重要项目安排等，要通过</w:t>
      </w:r>
      <w:r>
        <w:rPr>
          <w:rFonts w:ascii="仿宋" w:eastAsia="仿宋" w:hAnsi="仿宋" w:cs="??_GB2312" w:hint="eastAsia"/>
          <w:sz w:val="34"/>
          <w:szCs w:val="34"/>
        </w:rPr>
        <w:t>“</w:t>
      </w:r>
      <w:r>
        <w:rPr>
          <w:rFonts w:ascii="仿宋" w:eastAsia="仿宋" w:hAnsi="仿宋" w:cs="宋体" w:hint="eastAsia"/>
          <w:sz w:val="34"/>
          <w:szCs w:val="34"/>
        </w:rPr>
        <w:t>四议两公开</w:t>
      </w:r>
      <w:r>
        <w:rPr>
          <w:rFonts w:ascii="仿宋" w:eastAsia="仿宋" w:hAnsi="仿宋" w:cs="??_GB2312" w:hint="eastAsia"/>
          <w:sz w:val="34"/>
          <w:szCs w:val="34"/>
        </w:rPr>
        <w:t>”</w:t>
      </w:r>
      <w:r>
        <w:rPr>
          <w:rFonts w:ascii="仿宋" w:eastAsia="仿宋" w:hAnsi="仿宋" w:cs="宋体" w:hint="eastAsia"/>
          <w:sz w:val="34"/>
          <w:szCs w:val="34"/>
        </w:rPr>
        <w:t>进行决策（村党组织提议</w:t>
      </w:r>
      <w:r>
        <w:rPr>
          <w:rFonts w:ascii="仿宋" w:eastAsia="仿宋" w:hAnsi="仿宋" w:cs="??_GB2312" w:hint="eastAsia"/>
          <w:sz w:val="34"/>
          <w:szCs w:val="34"/>
        </w:rPr>
        <w:t>→</w:t>
      </w:r>
      <w:r>
        <w:rPr>
          <w:rFonts w:ascii="仿宋" w:eastAsia="仿宋" w:hAnsi="仿宋" w:cs="宋体" w:hint="eastAsia"/>
          <w:sz w:val="34"/>
          <w:szCs w:val="34"/>
        </w:rPr>
        <w:t>村</w:t>
      </w:r>
      <w:r>
        <w:rPr>
          <w:rFonts w:ascii="仿宋" w:eastAsia="仿宋" w:hAnsi="仿宋" w:cs="??_GB2312" w:hint="eastAsia"/>
          <w:sz w:val="34"/>
          <w:szCs w:val="34"/>
        </w:rPr>
        <w:t>“</w:t>
      </w:r>
      <w:r>
        <w:rPr>
          <w:rFonts w:ascii="仿宋" w:eastAsia="仿宋" w:hAnsi="仿宋" w:cs="宋体" w:hint="eastAsia"/>
          <w:sz w:val="34"/>
          <w:szCs w:val="34"/>
        </w:rPr>
        <w:t>两委</w:t>
      </w:r>
      <w:r>
        <w:rPr>
          <w:rFonts w:ascii="仿宋" w:eastAsia="仿宋" w:hAnsi="仿宋" w:cs="??_GB2312" w:hint="eastAsia"/>
          <w:sz w:val="34"/>
          <w:szCs w:val="34"/>
        </w:rPr>
        <w:t>”</w:t>
      </w:r>
      <w:r>
        <w:rPr>
          <w:rFonts w:ascii="仿宋" w:eastAsia="仿宋" w:hAnsi="仿宋" w:cs="宋体" w:hint="eastAsia"/>
          <w:sz w:val="34"/>
          <w:szCs w:val="34"/>
        </w:rPr>
        <w:t>会商议</w:t>
      </w:r>
      <w:r>
        <w:rPr>
          <w:rFonts w:ascii="仿宋" w:eastAsia="仿宋" w:hAnsi="仿宋" w:cs="??_GB2312" w:hint="eastAsia"/>
          <w:sz w:val="34"/>
          <w:szCs w:val="34"/>
        </w:rPr>
        <w:t>→</w:t>
      </w:r>
      <w:r>
        <w:rPr>
          <w:rFonts w:ascii="仿宋" w:eastAsia="仿宋" w:hAnsi="仿宋" w:cs="宋体" w:hint="eastAsia"/>
          <w:sz w:val="34"/>
          <w:szCs w:val="34"/>
        </w:rPr>
        <w:t>党员大会审议</w:t>
      </w:r>
      <w:r>
        <w:rPr>
          <w:rFonts w:ascii="仿宋" w:eastAsia="仿宋" w:hAnsi="仿宋" w:cs="??_GB2312" w:hint="eastAsia"/>
          <w:sz w:val="34"/>
          <w:szCs w:val="34"/>
        </w:rPr>
        <w:t>→</w:t>
      </w:r>
      <w:r>
        <w:rPr>
          <w:rFonts w:ascii="仿宋" w:eastAsia="仿宋" w:hAnsi="仿宋" w:cs="宋体" w:hint="eastAsia"/>
          <w:sz w:val="34"/>
          <w:szCs w:val="34"/>
        </w:rPr>
        <w:t>村民会议或村民代表会议决议</w:t>
      </w:r>
      <w:r>
        <w:rPr>
          <w:rFonts w:ascii="仿宋" w:eastAsia="仿宋" w:hAnsi="仿宋" w:cs="??_GB2312" w:hint="eastAsia"/>
          <w:sz w:val="34"/>
          <w:szCs w:val="34"/>
        </w:rPr>
        <w:t>→</w:t>
      </w:r>
      <w:r>
        <w:rPr>
          <w:rFonts w:ascii="仿宋" w:eastAsia="仿宋" w:hAnsi="仿宋" w:cs="宋体" w:hint="eastAsia"/>
          <w:sz w:val="34"/>
          <w:szCs w:val="34"/>
        </w:rPr>
        <w:t>决议公开</w:t>
      </w:r>
      <w:r>
        <w:rPr>
          <w:rFonts w:ascii="仿宋" w:eastAsia="仿宋" w:hAnsi="仿宋" w:cs="??_GB2312" w:hint="eastAsia"/>
          <w:sz w:val="34"/>
          <w:szCs w:val="34"/>
        </w:rPr>
        <w:t>→</w:t>
      </w:r>
      <w:r>
        <w:rPr>
          <w:rFonts w:ascii="仿宋" w:eastAsia="仿宋" w:hAnsi="仿宋" w:cs="宋体" w:hint="eastAsia"/>
          <w:sz w:val="34"/>
          <w:szCs w:val="34"/>
        </w:rPr>
        <w:t>实施结果公开），切身提高村务决策的科学化、民主化水平。</w:t>
      </w:r>
      <w:r>
        <w:rPr>
          <w:rFonts w:ascii="仿宋" w:eastAsia="仿宋" w:hAnsi="仿宋" w:cs="??_GB2312"/>
          <w:sz w:val="34"/>
          <w:szCs w:val="34"/>
        </w:rPr>
        <w:br/>
      </w:r>
      <w:r>
        <w:rPr>
          <w:rFonts w:ascii="楷体" w:eastAsia="楷体" w:hAnsi="楷体" w:cs="宋体" w:hint="eastAsia"/>
          <w:sz w:val="34"/>
          <w:szCs w:val="34"/>
        </w:rPr>
        <w:t>（三）抓好村务监督制度规范建设</w:t>
      </w:r>
    </w:p>
    <w:p w:rsidR="00C253CF" w:rsidRDefault="00C253CF" w:rsidP="00662580">
      <w:pPr>
        <w:spacing w:line="580" w:lineRule="exact"/>
        <w:ind w:firstLineChars="200" w:firstLine="31680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楷体"/>
          <w:b/>
          <w:sz w:val="34"/>
          <w:szCs w:val="34"/>
        </w:rPr>
        <w:t>1.</w:t>
      </w:r>
      <w:r>
        <w:rPr>
          <w:rFonts w:ascii="仿宋" w:eastAsia="仿宋" w:hAnsi="仿宋" w:cs="楷体" w:hint="eastAsia"/>
          <w:b/>
          <w:sz w:val="34"/>
          <w:szCs w:val="34"/>
        </w:rPr>
        <w:t>明确职责权限。</w:t>
      </w:r>
      <w:r>
        <w:rPr>
          <w:rFonts w:ascii="仿宋" w:eastAsia="仿宋" w:hAnsi="仿宋" w:cs="宋体" w:hint="eastAsia"/>
          <w:sz w:val="34"/>
          <w:szCs w:val="34"/>
        </w:rPr>
        <w:t>严格落实中办、国办《关于建立健全村务监督委员会的指导意见》（中办发〔</w:t>
      </w:r>
      <w:r>
        <w:rPr>
          <w:rFonts w:ascii="仿宋" w:eastAsia="仿宋" w:hAnsi="仿宋" w:cs="??_GB2312"/>
          <w:sz w:val="34"/>
          <w:szCs w:val="34"/>
        </w:rPr>
        <w:t>2017</w:t>
      </w:r>
      <w:r>
        <w:rPr>
          <w:rFonts w:ascii="仿宋" w:eastAsia="仿宋" w:hAnsi="仿宋" w:cs="宋体" w:hint="eastAsia"/>
          <w:sz w:val="34"/>
          <w:szCs w:val="34"/>
        </w:rPr>
        <w:t>〕</w:t>
      </w:r>
      <w:r>
        <w:rPr>
          <w:rFonts w:ascii="仿宋" w:eastAsia="仿宋" w:hAnsi="仿宋" w:cs="??_GB2312"/>
          <w:sz w:val="34"/>
          <w:szCs w:val="34"/>
        </w:rPr>
        <w:t>67</w:t>
      </w:r>
      <w:r>
        <w:rPr>
          <w:rFonts w:ascii="仿宋" w:eastAsia="仿宋" w:hAnsi="仿宋" w:cs="宋体" w:hint="eastAsia"/>
          <w:sz w:val="34"/>
          <w:szCs w:val="34"/>
        </w:rPr>
        <w:t>号），村民委员会成员及其近亲属、村文书、会计或报账员、集体经济组织负责人不得担任村务监督委员会成员。村务监督委员会及其成员享有知情权、质询权、审核权、建议权、主持民主评议权等权利，重点对村务、财务管理等情况进行监督，受理和收集村民有关意见建议，促进村级事务公开公平公正。</w:t>
      </w:r>
    </w:p>
    <w:p w:rsidR="00C253CF" w:rsidRDefault="00C253CF" w:rsidP="00662580">
      <w:pPr>
        <w:spacing w:line="580" w:lineRule="exact"/>
        <w:ind w:firstLineChars="200" w:firstLine="31680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楷体"/>
          <w:b/>
          <w:sz w:val="34"/>
          <w:szCs w:val="34"/>
        </w:rPr>
        <w:t>2.</w:t>
      </w:r>
      <w:r>
        <w:rPr>
          <w:rFonts w:ascii="仿宋" w:eastAsia="仿宋" w:hAnsi="仿宋" w:cs="楷体" w:hint="eastAsia"/>
          <w:b/>
          <w:sz w:val="34"/>
          <w:szCs w:val="34"/>
        </w:rPr>
        <w:t>完善监督内容。</w:t>
      </w:r>
      <w:r>
        <w:rPr>
          <w:rFonts w:ascii="仿宋" w:eastAsia="仿宋" w:hAnsi="仿宋" w:cs="宋体" w:hint="eastAsia"/>
          <w:sz w:val="34"/>
          <w:szCs w:val="34"/>
        </w:rPr>
        <w:t>村务监督委员会要紧密结合村情社情实际，重点加强对村务决策和公开情况、集体资金资产资源和其他财务管理情况、基础设施和公共服务建设等工程项目建设情况、支农扶贫和社会救助资金使用等惠农政策措施落实情况、村精神文明建设情况等方面的监督。</w:t>
      </w:r>
    </w:p>
    <w:p w:rsidR="00C253CF" w:rsidRDefault="00C253CF" w:rsidP="00662580">
      <w:pPr>
        <w:spacing w:line="580" w:lineRule="exact"/>
        <w:ind w:firstLineChars="200" w:firstLine="31680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楷体"/>
          <w:b/>
          <w:sz w:val="34"/>
          <w:szCs w:val="34"/>
        </w:rPr>
        <w:t>3.</w:t>
      </w:r>
      <w:r>
        <w:rPr>
          <w:rFonts w:ascii="仿宋" w:eastAsia="仿宋" w:hAnsi="仿宋" w:cs="楷体" w:hint="eastAsia"/>
          <w:b/>
          <w:sz w:val="34"/>
          <w:szCs w:val="34"/>
        </w:rPr>
        <w:t>规范监督方式。</w:t>
      </w:r>
      <w:r>
        <w:rPr>
          <w:rFonts w:ascii="仿宋" w:eastAsia="仿宋" w:hAnsi="仿宋" w:cs="宋体" w:hint="eastAsia"/>
          <w:sz w:val="34"/>
          <w:szCs w:val="34"/>
        </w:rPr>
        <w:t>村务监督委员会一般按照收集意见、提出建议、监督落实、通报反馈的程序对村务进行行监督。各村要结合实际，建立健全村务监督委员会工作例会、向党组织汇报、向村民会议或村民代表会议报告、接受民主评议等工作制度，推动村务监督委员会真正发挥作用，确保村务监督工作落到实处。</w:t>
      </w:r>
    </w:p>
    <w:p w:rsidR="00C253CF" w:rsidRDefault="00C253CF" w:rsidP="00662580">
      <w:pPr>
        <w:adjustRightInd w:val="0"/>
        <w:spacing w:line="580" w:lineRule="exact"/>
        <w:ind w:firstLineChars="200" w:firstLine="3168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三、工作要求</w:t>
      </w:r>
    </w:p>
    <w:p w:rsidR="00C253CF" w:rsidRDefault="00C253CF" w:rsidP="00662580">
      <w:pPr>
        <w:spacing w:line="580" w:lineRule="exact"/>
        <w:ind w:firstLineChars="200" w:firstLine="31680"/>
        <w:rPr>
          <w:rFonts w:ascii="仿宋" w:eastAsia="仿宋" w:hAnsi="仿宋" w:cs="??_GB2312"/>
          <w:sz w:val="34"/>
          <w:szCs w:val="34"/>
        </w:rPr>
      </w:pPr>
      <w:r>
        <w:rPr>
          <w:rFonts w:ascii="楷体" w:eastAsia="楷体" w:hAnsi="楷体" w:cs="宋体" w:hint="eastAsia"/>
          <w:sz w:val="34"/>
          <w:szCs w:val="34"/>
        </w:rPr>
        <w:t>（一）加强组织指导。</w:t>
      </w:r>
      <w:r>
        <w:rPr>
          <w:rFonts w:ascii="仿宋" w:eastAsia="仿宋" w:hAnsi="仿宋" w:cs="宋体" w:hint="eastAsia"/>
          <w:sz w:val="34"/>
          <w:szCs w:val="34"/>
        </w:rPr>
        <w:t>镇成立工作专班，加强统筹协调和工作指导。建立领导挂钩联系制度，挂村领导、驻村干部要加强对村委会工作的指导、支持和帮助，及时发现协调解决存在的问题，加强对重点项目较多或集体财务往来较多的村的指导，确保村务公开、决策、监督制度规范建设有序推进。</w:t>
      </w:r>
    </w:p>
    <w:p w:rsidR="00C253CF" w:rsidRDefault="00C253CF" w:rsidP="00662580">
      <w:pPr>
        <w:spacing w:line="580" w:lineRule="exact"/>
        <w:ind w:firstLineChars="200" w:firstLine="31680"/>
        <w:rPr>
          <w:rFonts w:ascii="仿宋" w:eastAsia="仿宋" w:hAnsi="仿宋" w:cs="??_GB2312"/>
          <w:color w:val="000000"/>
          <w:sz w:val="34"/>
          <w:szCs w:val="34"/>
        </w:rPr>
      </w:pPr>
      <w:r>
        <w:rPr>
          <w:rFonts w:ascii="楷体" w:eastAsia="楷体" w:hAnsi="楷体" w:cs="宋体" w:hint="eastAsia"/>
          <w:sz w:val="34"/>
          <w:szCs w:val="34"/>
        </w:rPr>
        <w:t>（二）抓好培训管理。</w:t>
      </w:r>
      <w:r>
        <w:rPr>
          <w:rFonts w:ascii="仿宋" w:eastAsia="仿宋" w:hAnsi="仿宋" w:cs="宋体" w:hint="eastAsia"/>
          <w:sz w:val="34"/>
          <w:szCs w:val="34"/>
        </w:rPr>
        <w:t>分期分级对村</w:t>
      </w:r>
      <w:r>
        <w:rPr>
          <w:rFonts w:ascii="仿宋" w:eastAsia="仿宋" w:hAnsi="仿宋" w:cs="宋体" w:hint="eastAsia"/>
          <w:color w:val="000000"/>
          <w:sz w:val="34"/>
          <w:szCs w:val="34"/>
        </w:rPr>
        <w:t>委会成员、村务监督委员会成员和村民代表开展培训。对新调整变动的人员及时抓好培训，提高成员们的依法履职能力。</w:t>
      </w:r>
    </w:p>
    <w:p w:rsidR="00C253CF" w:rsidRDefault="00C253CF">
      <w:pPr>
        <w:pStyle w:val="Footer"/>
        <w:rPr>
          <w:rFonts w:ascii="仿宋" w:eastAsia="仿宋" w:hAnsi="仿宋" w:cs="??_GB2312"/>
          <w:sz w:val="34"/>
          <w:szCs w:val="34"/>
        </w:rPr>
      </w:pPr>
      <w:r>
        <w:rPr>
          <w:rFonts w:ascii="楷体" w:eastAsia="楷体" w:hAnsi="楷体" w:cs="宋体" w:hint="eastAsia"/>
          <w:sz w:val="34"/>
          <w:szCs w:val="34"/>
        </w:rPr>
        <w:t>（三）强化责任落实。</w:t>
      </w:r>
      <w:r>
        <w:rPr>
          <w:rFonts w:ascii="仿宋" w:eastAsia="仿宋" w:hAnsi="仿宋" w:cs="宋体" w:hint="eastAsia"/>
          <w:sz w:val="34"/>
          <w:szCs w:val="34"/>
        </w:rPr>
        <w:t>将抓好村务</w:t>
      </w:r>
      <w:r>
        <w:rPr>
          <w:rFonts w:ascii="仿宋" w:eastAsia="仿宋" w:hAnsi="仿宋" w:cs="??_GB2312" w:hint="eastAsia"/>
          <w:sz w:val="34"/>
          <w:szCs w:val="34"/>
        </w:rPr>
        <w:t>“</w:t>
      </w:r>
      <w:r>
        <w:rPr>
          <w:rFonts w:ascii="仿宋" w:eastAsia="仿宋" w:hAnsi="仿宋" w:cs="宋体" w:hint="eastAsia"/>
          <w:sz w:val="34"/>
          <w:szCs w:val="34"/>
        </w:rPr>
        <w:t>公开、决策、监督</w:t>
      </w:r>
      <w:r>
        <w:rPr>
          <w:rFonts w:ascii="仿宋" w:eastAsia="仿宋" w:hAnsi="仿宋" w:cs="??_GB2312" w:hint="eastAsia"/>
          <w:sz w:val="34"/>
          <w:szCs w:val="34"/>
        </w:rPr>
        <w:t>”</w:t>
      </w:r>
      <w:r>
        <w:rPr>
          <w:rFonts w:ascii="仿宋" w:eastAsia="仿宋" w:hAnsi="仿宋" w:cs="宋体" w:hint="eastAsia"/>
          <w:sz w:val="34"/>
          <w:szCs w:val="34"/>
        </w:rPr>
        <w:t>三项制度规范建设，作为加强城乡社区自治组织建设、推进我镇</w:t>
      </w:r>
      <w:r>
        <w:rPr>
          <w:rFonts w:ascii="仿宋" w:eastAsia="仿宋" w:hAnsi="仿宋" w:cs="??_GB2312" w:hint="eastAsia"/>
          <w:sz w:val="34"/>
          <w:szCs w:val="34"/>
        </w:rPr>
        <w:t>“</w:t>
      </w:r>
      <w:r>
        <w:rPr>
          <w:rFonts w:ascii="仿宋" w:eastAsia="仿宋" w:hAnsi="仿宋" w:cs="宋体" w:hint="eastAsia"/>
          <w:sz w:val="34"/>
          <w:szCs w:val="34"/>
        </w:rPr>
        <w:t>强基促稳</w:t>
      </w:r>
      <w:r>
        <w:rPr>
          <w:rFonts w:ascii="仿宋" w:eastAsia="仿宋" w:hAnsi="仿宋" w:cs="??_GB2312" w:hint="eastAsia"/>
          <w:sz w:val="34"/>
          <w:szCs w:val="34"/>
        </w:rPr>
        <w:t>”</w:t>
      </w:r>
      <w:r>
        <w:rPr>
          <w:rFonts w:ascii="仿宋" w:eastAsia="仿宋" w:hAnsi="仿宋" w:cs="宋体" w:hint="eastAsia"/>
          <w:sz w:val="34"/>
          <w:szCs w:val="34"/>
        </w:rPr>
        <w:t>三年行动的重要抓手，切实履行好工作职责。请按照镇民政办通知时间节点要求按时上报《自查情况统计表》（附件</w:t>
      </w:r>
      <w:r>
        <w:rPr>
          <w:rFonts w:ascii="仿宋" w:eastAsia="仿宋" w:hAnsi="仿宋" w:cs="??_GB2312"/>
          <w:sz w:val="34"/>
          <w:szCs w:val="34"/>
        </w:rPr>
        <w:t>2</w:t>
      </w:r>
      <w:r>
        <w:rPr>
          <w:rFonts w:ascii="仿宋" w:eastAsia="仿宋" w:hAnsi="仿宋" w:cs="宋体" w:hint="eastAsia"/>
          <w:sz w:val="34"/>
          <w:szCs w:val="34"/>
        </w:rPr>
        <w:t>），镇民政办将适时组织实地查看（附件</w:t>
      </w:r>
      <w:r>
        <w:rPr>
          <w:rFonts w:ascii="仿宋" w:eastAsia="仿宋" w:hAnsi="仿宋" w:cs="??_GB2312"/>
          <w:sz w:val="34"/>
          <w:szCs w:val="34"/>
        </w:rPr>
        <w:t>3</w:t>
      </w:r>
      <w:r>
        <w:rPr>
          <w:rFonts w:ascii="仿宋" w:eastAsia="仿宋" w:hAnsi="仿宋" w:cs="宋体" w:hint="eastAsia"/>
          <w:sz w:val="34"/>
          <w:szCs w:val="34"/>
        </w:rPr>
        <w:t>），并视情况予以通报。各村有好的经验做法和意见建议也请及时上报。</w:t>
      </w:r>
    </w:p>
    <w:p w:rsidR="00C253CF" w:rsidRDefault="00C253CF">
      <w:pPr>
        <w:spacing w:line="580" w:lineRule="exact"/>
        <w:ind w:firstLine="640"/>
        <w:rPr>
          <w:rFonts w:ascii="仿宋" w:eastAsia="仿宋" w:hAnsi="仿宋" w:cs="??_GB2312"/>
          <w:sz w:val="34"/>
          <w:szCs w:val="34"/>
        </w:rPr>
      </w:pPr>
      <w:bookmarkStart w:id="1" w:name="_GoBack"/>
      <w:bookmarkEnd w:id="1"/>
    </w:p>
    <w:p w:rsidR="00C253CF" w:rsidRDefault="00C253CF">
      <w:pPr>
        <w:spacing w:line="580" w:lineRule="exact"/>
        <w:ind w:firstLine="640"/>
        <w:rPr>
          <w:rFonts w:ascii="仿宋" w:eastAsia="仿宋" w:hAnsi="仿宋" w:cs="??_GB2312"/>
          <w:strike/>
          <w:sz w:val="34"/>
          <w:szCs w:val="34"/>
        </w:rPr>
      </w:pPr>
      <w:r>
        <w:rPr>
          <w:rFonts w:ascii="仿宋" w:eastAsia="仿宋" w:hAnsi="仿宋" w:cs="宋体" w:hint="eastAsia"/>
          <w:sz w:val="34"/>
          <w:szCs w:val="34"/>
        </w:rPr>
        <w:t>附件：</w:t>
      </w:r>
      <w:r>
        <w:rPr>
          <w:rFonts w:ascii="仿宋" w:eastAsia="仿宋" w:hAnsi="仿宋" w:cs="??_GB2312"/>
          <w:sz w:val="34"/>
          <w:szCs w:val="34"/>
        </w:rPr>
        <w:t>1.</w:t>
      </w:r>
      <w:r>
        <w:rPr>
          <w:rFonts w:ascii="仿宋" w:eastAsia="仿宋" w:hAnsi="仿宋" w:cs="宋体" w:hint="eastAsia"/>
          <w:sz w:val="34"/>
          <w:szCs w:val="34"/>
        </w:rPr>
        <w:t>村（居）务公开目录清单</w:t>
      </w:r>
    </w:p>
    <w:p w:rsidR="00C253CF" w:rsidRDefault="00C253CF" w:rsidP="00662580">
      <w:pPr>
        <w:spacing w:line="580" w:lineRule="exact"/>
        <w:ind w:leftChars="822" w:left="31680" w:hangingChars="100" w:firstLine="31680"/>
        <w:rPr>
          <w:rFonts w:ascii="仿宋" w:eastAsia="仿宋" w:hAnsi="仿宋" w:cs="宋体"/>
          <w:sz w:val="34"/>
          <w:szCs w:val="34"/>
        </w:rPr>
      </w:pPr>
      <w:r>
        <w:rPr>
          <w:rFonts w:ascii="仿宋" w:eastAsia="仿宋" w:hAnsi="仿宋" w:cs="??_GB2312"/>
          <w:spacing w:val="-23"/>
          <w:sz w:val="34"/>
          <w:szCs w:val="34"/>
        </w:rPr>
        <w:t>2.</w:t>
      </w:r>
      <w:r>
        <w:rPr>
          <w:rFonts w:ascii="仿宋" w:eastAsia="仿宋" w:hAnsi="仿宋" w:cs="宋体" w:hint="eastAsia"/>
          <w:sz w:val="34"/>
          <w:szCs w:val="34"/>
        </w:rPr>
        <w:t>村（居）务公开、决策、监督制度规范建设自查情况统计表</w:t>
      </w:r>
    </w:p>
    <w:p w:rsidR="00C253CF" w:rsidRDefault="00C253CF" w:rsidP="00662580">
      <w:pPr>
        <w:spacing w:line="580" w:lineRule="exact"/>
        <w:ind w:firstLineChars="500" w:firstLine="31680"/>
        <w:rPr>
          <w:rFonts w:ascii="仿宋" w:eastAsia="仿宋" w:hAnsi="仿宋" w:cs="??_GB2312"/>
          <w:strike/>
          <w:sz w:val="34"/>
          <w:szCs w:val="34"/>
        </w:rPr>
      </w:pPr>
      <w:r>
        <w:rPr>
          <w:rFonts w:ascii="仿宋" w:eastAsia="仿宋" w:hAnsi="仿宋" w:cs="??_GB2312"/>
          <w:sz w:val="34"/>
          <w:szCs w:val="34"/>
        </w:rPr>
        <w:t>3.</w:t>
      </w:r>
      <w:r>
        <w:rPr>
          <w:rFonts w:ascii="仿宋" w:eastAsia="仿宋" w:hAnsi="仿宋" w:cs="宋体" w:hint="eastAsia"/>
          <w:sz w:val="34"/>
          <w:szCs w:val="34"/>
        </w:rPr>
        <w:t>村（居）务公开、决策、监督制度规范建设</w:t>
      </w:r>
    </w:p>
    <w:p w:rsidR="00C253CF" w:rsidRDefault="00C253CF" w:rsidP="00662580">
      <w:pPr>
        <w:spacing w:line="580" w:lineRule="exact"/>
        <w:ind w:leftChars="760" w:left="31680" w:firstLineChars="150" w:firstLine="31680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宋体" w:hint="eastAsia"/>
          <w:sz w:val="34"/>
          <w:szCs w:val="34"/>
        </w:rPr>
        <w:t>考评表</w:t>
      </w:r>
    </w:p>
    <w:p w:rsidR="00C253CF" w:rsidRDefault="00C253CF" w:rsidP="00662580">
      <w:pPr>
        <w:spacing w:line="580" w:lineRule="exact"/>
        <w:ind w:leftChars="608" w:left="31680" w:hangingChars="100" w:firstLine="31680"/>
        <w:rPr>
          <w:rFonts w:ascii="仿宋" w:eastAsia="仿宋" w:hAnsi="仿宋" w:cs="??_GB2312"/>
          <w:sz w:val="34"/>
          <w:szCs w:val="34"/>
        </w:rPr>
      </w:pPr>
    </w:p>
    <w:p w:rsidR="00C253CF" w:rsidRDefault="00C253CF" w:rsidP="00662580">
      <w:pPr>
        <w:spacing w:line="580" w:lineRule="exact"/>
        <w:ind w:leftChars="608" w:left="31680" w:hangingChars="100" w:firstLine="31680"/>
        <w:rPr>
          <w:rFonts w:ascii="仿宋" w:eastAsia="仿宋" w:hAnsi="仿宋" w:cs="??_GB2312"/>
          <w:sz w:val="34"/>
          <w:szCs w:val="34"/>
        </w:rPr>
      </w:pPr>
    </w:p>
    <w:p w:rsidR="00C253CF" w:rsidRDefault="00C253CF" w:rsidP="00662580">
      <w:pPr>
        <w:spacing w:line="580" w:lineRule="exact"/>
        <w:ind w:leftChars="608" w:left="31680" w:right="680" w:hangingChars="100" w:firstLine="31680"/>
        <w:jc w:val="center"/>
        <w:rPr>
          <w:rFonts w:ascii="仿宋" w:eastAsia="仿宋" w:hAnsi="仿宋" w:cs="??_GB2312"/>
          <w:sz w:val="34"/>
          <w:szCs w:val="34"/>
        </w:rPr>
      </w:pPr>
      <w:r>
        <w:rPr>
          <w:rFonts w:ascii="仿宋" w:eastAsia="仿宋" w:hAnsi="仿宋" w:cs="宋体" w:hint="eastAsia"/>
          <w:sz w:val="34"/>
          <w:szCs w:val="34"/>
        </w:rPr>
        <w:t>螺阳镇人民政府</w:t>
      </w:r>
    </w:p>
    <w:p w:rsidR="00C253CF" w:rsidRDefault="00C253CF" w:rsidP="00662580">
      <w:pPr>
        <w:spacing w:line="580" w:lineRule="exact"/>
        <w:ind w:leftChars="608" w:left="31680" w:rightChars="611" w:right="31680" w:hangingChars="100" w:firstLine="31680"/>
        <w:jc w:val="right"/>
        <w:rPr>
          <w:rFonts w:ascii="仿宋" w:eastAsia="仿宋" w:hAnsi="仿宋" w:cs="??_GB2312"/>
          <w:sz w:val="34"/>
          <w:szCs w:val="34"/>
        </w:rPr>
        <w:sectPr w:rsidR="00C253C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28" w:right="1531" w:bottom="1928" w:left="1531" w:header="851" w:footer="992" w:gutter="0"/>
          <w:pgNumType w:fmt="numberInDash"/>
          <w:cols w:space="720"/>
          <w:docGrid w:type="lines" w:linePitch="636"/>
        </w:sectPr>
      </w:pPr>
      <w:r>
        <w:rPr>
          <w:rFonts w:ascii="仿宋" w:eastAsia="仿宋" w:hAnsi="仿宋" w:cs="??_GB2312"/>
          <w:sz w:val="34"/>
          <w:szCs w:val="34"/>
        </w:rPr>
        <w:t>2019</w:t>
      </w:r>
      <w:r>
        <w:rPr>
          <w:rFonts w:ascii="仿宋" w:eastAsia="仿宋" w:hAnsi="仿宋" w:cs="宋体" w:hint="eastAsia"/>
          <w:sz w:val="34"/>
          <w:szCs w:val="34"/>
        </w:rPr>
        <w:t>年</w:t>
      </w:r>
      <w:r>
        <w:rPr>
          <w:rFonts w:ascii="仿宋" w:eastAsia="仿宋" w:hAnsi="仿宋" w:cs="??_GB2312"/>
          <w:sz w:val="34"/>
          <w:szCs w:val="34"/>
        </w:rPr>
        <w:t xml:space="preserve"> 8</w:t>
      </w:r>
      <w:r>
        <w:rPr>
          <w:rFonts w:ascii="仿宋" w:eastAsia="仿宋" w:hAnsi="仿宋" w:cs="宋体" w:hint="eastAsia"/>
          <w:sz w:val="34"/>
          <w:szCs w:val="34"/>
        </w:rPr>
        <w:t>月日</w:t>
      </w:r>
    </w:p>
    <w:p w:rsidR="00C253CF" w:rsidRDefault="00C253CF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1:</w:t>
      </w:r>
    </w:p>
    <w:p w:rsidR="00C253CF" w:rsidRDefault="00C253CF">
      <w:pPr>
        <w:spacing w:line="660" w:lineRule="exact"/>
        <w:jc w:val="center"/>
        <w:rPr>
          <w:rFonts w:ascii="长城小标宋体" w:eastAsia="长城小标宋体" w:hAnsi="方正小标宋简体" w:cs="方正小标宋简体"/>
          <w:sz w:val="44"/>
          <w:szCs w:val="44"/>
        </w:rPr>
      </w:pPr>
      <w:r>
        <w:rPr>
          <w:rFonts w:ascii="长城小标宋体" w:eastAsia="长城小标宋体" w:hAnsi="方正小标宋简体" w:cs="方正小标宋简体" w:hint="eastAsia"/>
          <w:sz w:val="44"/>
          <w:szCs w:val="44"/>
        </w:rPr>
        <w:t>惠安县村（居）务公开目录清单</w:t>
      </w:r>
    </w:p>
    <w:p w:rsidR="00C253CF" w:rsidRDefault="00C253CF">
      <w:pPr>
        <w:spacing w:line="600" w:lineRule="exact"/>
        <w:rPr>
          <w:rFonts w:ascii="仿宋" w:eastAsia="仿宋" w:hAnsi="仿宋"/>
          <w:sz w:val="34"/>
          <w:szCs w:val="34"/>
        </w:rPr>
      </w:pPr>
    </w:p>
    <w:p w:rsidR="00C253CF" w:rsidRDefault="00C253CF" w:rsidP="00662580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一、政务类公开内容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党委政府涉及“三农”问题、民生保障的相关政策规定；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党委政府涉及（村）居民的有关实事项目；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计划生育有关政策规定；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征兵及优抚对象抚恤优待政策；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五保、低保（边缘）、大病救助、残疾等国家保障政策；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协助乡镇（街道）工作事项等“政社互动”工作情况；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其他需要公开的事项。</w:t>
      </w:r>
    </w:p>
    <w:p w:rsidR="00C253CF" w:rsidRDefault="00C253C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二、村（居）务类公开内容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村（社区）两委及村（居）务监督委员会成员、分工、便民联系方式等；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村（居）委会任期工作目标、年度工作计划及年度工作报告审议等情况；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村（居）民会议、村（居）民代表会议讨论决定的有关事项及落实情况；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村（居）务监督委员会实施村（居）务监督情况；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自治章程、居民公约的制定、修订情况；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基础设施建设、公益事业等项目计划及执行情况；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集体所有的经济建设项目立项、发包、承包等情况；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社区协商情况；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群众普遍要求公开的其他事务。</w:t>
      </w:r>
    </w:p>
    <w:p w:rsidR="00C253CF" w:rsidRDefault="00C253CF" w:rsidP="00662580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三、财务类公开内容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 xml:space="preserve">  1.</w:t>
      </w:r>
      <w:r>
        <w:rPr>
          <w:rFonts w:ascii="仿宋" w:eastAsia="仿宋" w:hAnsi="仿宋" w:hint="eastAsia"/>
          <w:sz w:val="32"/>
          <w:szCs w:val="32"/>
        </w:rPr>
        <w:t>上级政府或部门下拨款数额及管理使用情况；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村（居）委会工作和活动经费支出情况；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土地征用、拆迁补偿的分配、管理、发放明细；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城乡居民医保、养老保险的收缴和实施情况；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享受社会救助等政策保障人员名单及发放金额明细；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村（社区）债权、债务情况；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村级各类资产、资源管理情况；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集体财务年度预决算及各种收支情况；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其他需要公开的事项。</w:t>
      </w:r>
    </w:p>
    <w:p w:rsidR="00C253CF" w:rsidRDefault="00C253CF" w:rsidP="00662580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四、服务类公开内容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公益服务：公共设施建设、环境整治、移风易俗、开展文体活动等；</w:t>
      </w:r>
    </w:p>
    <w:p w:rsidR="00C253CF" w:rsidRDefault="00C253C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平安服务：防灾减灾、外来人口管理、人民调解、挂片民警联系方式等；</w:t>
      </w:r>
    </w:p>
    <w:p w:rsidR="00C253CF" w:rsidRDefault="00C253CF" w:rsidP="00662580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其他服务：农产品供求信息、劳动就业信息、社区公共服务设施分布、社区物业服务便民联系方式等。</w:t>
      </w:r>
    </w:p>
    <w:p w:rsidR="00C253CF" w:rsidRDefault="00C253CF">
      <w:pPr>
        <w:spacing w:line="580" w:lineRule="exact"/>
        <w:jc w:val="left"/>
        <w:rPr>
          <w:rFonts w:ascii="??_GB2312" w:hAnsi="??_GB2312" w:cs="??_GB2312"/>
          <w:sz w:val="32"/>
          <w:szCs w:val="32"/>
        </w:rPr>
        <w:sectPr w:rsidR="00C253CF">
          <w:pgSz w:w="11906" w:h="16838"/>
          <w:pgMar w:top="1928" w:right="1587" w:bottom="1587" w:left="1587" w:header="851" w:footer="992" w:gutter="0"/>
          <w:pgNumType w:fmt="numberInDash"/>
          <w:cols w:space="720"/>
          <w:docGrid w:type="lines" w:linePitch="636"/>
        </w:sectPr>
      </w:pPr>
    </w:p>
    <w:tbl>
      <w:tblPr>
        <w:tblpPr w:leftFromText="180" w:rightFromText="180" w:vertAnchor="text" w:horzAnchor="page" w:tblpXSpec="center" w:tblpY="68"/>
        <w:tblOverlap w:val="never"/>
        <w:tblW w:w="14130" w:type="dxa"/>
        <w:jc w:val="center"/>
        <w:tblInd w:w="-38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15"/>
        <w:gridCol w:w="1155"/>
        <w:gridCol w:w="1710"/>
        <w:gridCol w:w="1710"/>
        <w:gridCol w:w="1710"/>
        <w:gridCol w:w="1710"/>
        <w:gridCol w:w="1155"/>
        <w:gridCol w:w="1155"/>
        <w:gridCol w:w="1155"/>
        <w:gridCol w:w="1155"/>
      </w:tblGrid>
      <w:tr w:rsidR="00C253CF">
        <w:trPr>
          <w:trHeight w:val="560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253CF">
        <w:trPr>
          <w:trHeight w:val="840"/>
          <w:jc w:val="center"/>
        </w:trPr>
        <w:tc>
          <w:tcPr>
            <w:tcW w:w="141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村务公开、决策、监督制度规范建设自查情况统计表</w:t>
            </w:r>
          </w:p>
        </w:tc>
      </w:tr>
      <w:tr w:rsidR="00C253CF">
        <w:trPr>
          <w:trHeight w:val="520"/>
          <w:jc w:val="center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填报单位（盖章）：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填报时间：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253CF">
        <w:trPr>
          <w:trHeight w:val="780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镇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村数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建立村务公开目录清单的村数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建立村务公开台账的村数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建立重大事项决策制度的村数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建立村务监督委员会工作制度的村数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2018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年换届后培训村民代表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2018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年换届后培训村务监督委员会成员</w:t>
            </w:r>
          </w:p>
        </w:tc>
      </w:tr>
      <w:tr w:rsidR="00C253CF">
        <w:trPr>
          <w:trHeight w:val="78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期数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期数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人数</w:t>
            </w:r>
          </w:p>
        </w:tc>
      </w:tr>
      <w:tr w:rsidR="00C253CF">
        <w:trPr>
          <w:trHeight w:val="88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253CF">
        <w:trPr>
          <w:trHeight w:val="285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253CF">
        <w:trPr>
          <w:trHeight w:val="285"/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C253CF" w:rsidRDefault="00C253CF">
            <w:pPr>
              <w:spacing w:line="580" w:lineRule="exact"/>
              <w:rPr>
                <w:rFonts w:ascii="宋体" w:cs="宋体"/>
                <w:color w:val="000000"/>
                <w:sz w:val="24"/>
              </w:rPr>
            </w:pPr>
          </w:p>
          <w:p w:rsidR="00C253CF" w:rsidRDefault="00C253CF">
            <w:pPr>
              <w:spacing w:line="58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253CF">
        <w:trPr>
          <w:trHeight w:val="580"/>
          <w:jc w:val="center"/>
        </w:trPr>
        <w:tc>
          <w:tcPr>
            <w:tcW w:w="141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居务公开、决策、监督制度规范建设自查情况统计表</w:t>
            </w:r>
          </w:p>
        </w:tc>
      </w:tr>
      <w:tr w:rsidR="00C253CF">
        <w:trPr>
          <w:trHeight w:val="540"/>
          <w:jc w:val="center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填报单位（盖章）：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填报时间：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253CF">
        <w:trPr>
          <w:trHeight w:val="920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镇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社区数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建立居务公开目录清单的社区数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建立居务公开台账的社区数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建立重大事项决策制度的社区数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建立居务监督委员会工作制度的社区数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2018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年换届后培训居民代表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>2018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年换届后培训居务监督委员会成员</w:t>
            </w:r>
          </w:p>
        </w:tc>
      </w:tr>
      <w:tr w:rsidR="00C253CF">
        <w:trPr>
          <w:trHeight w:val="9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期数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期数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人数</w:t>
            </w:r>
          </w:p>
        </w:tc>
      </w:tr>
      <w:tr w:rsidR="00C253CF">
        <w:trPr>
          <w:trHeight w:val="82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C253CF" w:rsidRDefault="00C253CF">
      <w:pPr>
        <w:spacing w:line="580" w:lineRule="exact"/>
        <w:ind w:firstLine="640"/>
        <w:jc w:val="left"/>
        <w:rPr>
          <w:rFonts w:ascii="??_GB2312" w:hAnsi="??_GB2312" w:cs="??_GB2312"/>
          <w:sz w:val="32"/>
          <w:szCs w:val="32"/>
        </w:rPr>
      </w:pPr>
    </w:p>
    <w:p w:rsidR="00C253CF" w:rsidRDefault="00C253CF">
      <w:pPr>
        <w:spacing w:line="580" w:lineRule="exact"/>
        <w:ind w:firstLine="640"/>
        <w:jc w:val="left"/>
        <w:rPr>
          <w:rFonts w:ascii="??_GB2312" w:hAnsi="??_GB2312" w:cs="??_GB2312"/>
          <w:sz w:val="32"/>
          <w:szCs w:val="32"/>
        </w:rPr>
        <w:sectPr w:rsidR="00C253CF">
          <w:footerReference w:type="default" r:id="rId12"/>
          <w:pgSz w:w="16838" w:h="11906" w:orient="landscape"/>
          <w:pgMar w:top="1134" w:right="1418" w:bottom="1134" w:left="1418" w:header="851" w:footer="992" w:gutter="0"/>
          <w:pgNumType w:fmt="numberInDash"/>
          <w:cols w:space="0"/>
          <w:docGrid w:type="lines" w:linePitch="672"/>
        </w:sectPr>
      </w:pPr>
    </w:p>
    <w:tbl>
      <w:tblPr>
        <w:tblW w:w="15163" w:type="dxa"/>
        <w:jc w:val="center"/>
        <w:tblInd w:w="56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85"/>
        <w:gridCol w:w="7095"/>
        <w:gridCol w:w="5203"/>
        <w:gridCol w:w="1080"/>
      </w:tblGrid>
      <w:tr w:rsidR="00C253CF">
        <w:trPr>
          <w:trHeight w:val="540"/>
          <w:jc w:val="center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 w:rsidR="00C253CF">
        <w:trPr>
          <w:trHeight w:val="880"/>
          <w:jc w:val="center"/>
        </w:trPr>
        <w:tc>
          <w:tcPr>
            <w:tcW w:w="151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村（居）务公开、决策、监督制度规范建设考评表</w:t>
            </w:r>
          </w:p>
        </w:tc>
      </w:tr>
      <w:tr w:rsidR="00C253CF">
        <w:trPr>
          <w:trHeight w:val="54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考评项目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考评内容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评分细则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</w:rPr>
              <w:t>得分</w:t>
            </w:r>
          </w:p>
        </w:tc>
      </w:tr>
      <w:tr w:rsidR="00C253CF">
        <w:trPr>
          <w:trHeight w:val="400"/>
          <w:jc w:val="center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村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居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务公开全面真实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30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分）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1.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结合实际制定村（居）务公开目录清单；（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未制定扣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分，过于简单笼统未细化的扣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2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57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2.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规范设立村（居）务公开栏，村民居住分散、自然村之间相隔较远的，每个自然村都设有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1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个公开栏；（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未设立扣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分，自然村相隔较远未另设公开栏的，一个自然村扣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1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分，扣满为止。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48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3.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村（居）务公开内容全面完整、时间及时；（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10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应公开未公开每项扣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2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分，公开不及时每项扣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2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分，财务未公开扣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10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4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4.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村（居）务公开台账和档案管理规范；（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未建立台账扣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分，记录管理不规范扣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2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4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利用新媒体等多种形式进行公开。（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酌情加减分。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570"/>
          <w:jc w:val="center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民主决策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科学规范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30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分）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1.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建有完善的村（居）民会议、村（居）民代表会议制度，议事规则完善；（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未建立制度的扣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分，议事规则不完善扣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2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4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2.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建立村（社区）重大事项决策制度；（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未建立制度扣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57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3.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有规范的决策程序，严格落实民主协商、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“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四议两公开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”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等民主决策制度；（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10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重大事项未经过民主决策、而由个人或少数人决定的扣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10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分，决策程序不规范扣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4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4.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村（居）民代表联系村（居）民户情况；（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未建立联系制度扣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分，未实现全覆盖扣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3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40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相关会议记录和资料档案完整规范。（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没有会议记录扣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分，记录不完整不规范扣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2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570"/>
          <w:jc w:val="center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民主监督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切实有效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30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分）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1.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按规定推选村（居）务监督委员会，做好成员培训工作；（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未组织参加培训扣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42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2.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村（居）务监督委员会工作制度建立健全；（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7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未建立工作制度扣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7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分，制度不健全酌情扣分。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42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3.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监督委员会会议记录完整规范；（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sz w:val="20"/>
                <w:szCs w:val="2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没有会议记录扣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分，记录不完整不规范扣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2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57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4.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村（居）务公开监督有效，加强对集体财务管理情况和重要村（居）务的监督落实；（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8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根据监督落实情况，酌情加减分。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570"/>
          <w:jc w:val="center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5.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每半年向党组织、每年向村（居）民会议或村（居）民代表会议报告监督工作情况。（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未落实工作报告制度扣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5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jc w:val="center"/>
              <w:rPr>
                <w:rFonts w:ascii="??_GB2312" w:eastAsia="Times New Roman" w:hAnsi="宋体" w:cs="??_GB2312"/>
                <w:color w:val="000000"/>
                <w:sz w:val="32"/>
                <w:szCs w:val="32"/>
              </w:rPr>
            </w:pPr>
          </w:p>
        </w:tc>
      </w:tr>
      <w:tr w:rsidR="00C253CF">
        <w:trPr>
          <w:trHeight w:val="78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center"/>
              <w:textAlignment w:val="center"/>
              <w:rPr>
                <w:rFonts w:ascii="??_GB2312" w:eastAsia="Times New Roman" w:hAnsi="宋体" w:cs="??_GB2312"/>
                <w:color w:val="000000"/>
                <w:sz w:val="30"/>
                <w:szCs w:val="30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群众满意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br/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30"/>
                <w:szCs w:val="30"/>
              </w:rPr>
              <w:t>分）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了解村（居）民群众对村（居）务公开、民主决策、民主监督的满意度。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widowControl/>
              <w:spacing w:line="580" w:lineRule="exact"/>
              <w:jc w:val="left"/>
              <w:textAlignment w:val="center"/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通过随机走访，了解群众知晓率与满意度，酌情加减分。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53CF" w:rsidRDefault="00C253CF">
            <w:pPr>
              <w:spacing w:line="580" w:lineRule="exact"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C253CF" w:rsidRDefault="00C253CF">
      <w:pPr>
        <w:spacing w:line="580" w:lineRule="exact"/>
      </w:pPr>
    </w:p>
    <w:sectPr w:rsidR="00C253CF" w:rsidSect="009D4EBD">
      <w:footerReference w:type="default" r:id="rId13"/>
      <w:pgSz w:w="16838" w:h="11906" w:orient="landscape"/>
      <w:pgMar w:top="170" w:right="283" w:bottom="170" w:left="283" w:header="851" w:footer="992" w:gutter="0"/>
      <w:pgNumType w:fmt="numberInDash"/>
      <w:cols w:space="0"/>
      <w:docGrid w:type="lines" w:linePitch="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CF" w:rsidRDefault="00C253CF" w:rsidP="009D4EBD">
      <w:r>
        <w:separator/>
      </w:r>
    </w:p>
  </w:endnote>
  <w:endnote w:type="continuationSeparator" w:id="1">
    <w:p w:rsidR="00C253CF" w:rsidRDefault="00C253CF" w:rsidP="009D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新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CF" w:rsidRDefault="00C253C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53CF" w:rsidRDefault="00C253C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CF" w:rsidRDefault="00C253CF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30"/>
        <w:szCs w:val="30"/>
      </w:rPr>
    </w:pPr>
    <w:r>
      <w:rPr>
        <w:rStyle w:val="PageNumber"/>
        <w:rFonts w:ascii="Times New Roman" w:hAnsi="Times New Roman"/>
        <w:sz w:val="30"/>
        <w:szCs w:val="30"/>
      </w:rPr>
      <w:fldChar w:fldCharType="begin"/>
    </w:r>
    <w:r>
      <w:rPr>
        <w:rStyle w:val="PageNumber"/>
        <w:rFonts w:ascii="Times New Roman" w:hAnsi="Times New Roman"/>
        <w:sz w:val="30"/>
        <w:szCs w:val="30"/>
      </w:rPr>
      <w:instrText xml:space="preserve">PAGE  </w:instrText>
    </w:r>
    <w:r>
      <w:rPr>
        <w:rStyle w:val="PageNumber"/>
        <w:rFonts w:ascii="Times New Roman" w:hAnsi="Times New Roman"/>
        <w:sz w:val="30"/>
        <w:szCs w:val="30"/>
      </w:rPr>
      <w:fldChar w:fldCharType="separate"/>
    </w:r>
    <w:r>
      <w:rPr>
        <w:rStyle w:val="PageNumber"/>
        <w:rFonts w:ascii="Times New Roman" w:hAnsi="Times New Roman"/>
        <w:noProof/>
        <w:sz w:val="30"/>
        <w:szCs w:val="30"/>
      </w:rPr>
      <w:t>- 1 -</w:t>
    </w:r>
    <w:r>
      <w:rPr>
        <w:rStyle w:val="PageNumber"/>
        <w:rFonts w:ascii="Times New Roman" w:hAnsi="Times New Roman"/>
        <w:sz w:val="30"/>
        <w:szCs w:val="30"/>
      </w:rPr>
      <w:fldChar w:fldCharType="end"/>
    </w:r>
  </w:p>
  <w:p w:rsidR="00C253CF" w:rsidRDefault="00C253CF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CF" w:rsidRDefault="00C253C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CF" w:rsidRDefault="00C253C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 filled="f" stroked="f">
          <v:textbox style="mso-fit-shape-to-text:t" inset="0,0,0,0">
            <w:txbxContent>
              <w:p w:rsidR="00C253CF" w:rsidRDefault="00C253CF">
                <w:pPr>
                  <w:pStyle w:val="Footer"/>
                  <w:rPr>
                    <w:rFonts w:ascii="Times New Roman" w:hAnsi="Times New Roman"/>
                    <w:color w:val="FFFFFF"/>
                    <w:sz w:val="32"/>
                    <w:szCs w:val="32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- 9 -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CF" w:rsidRDefault="00C253C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6pt;margin-top:-5.4pt;width:29.85pt;height:32.2pt;z-index:251662336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371jK8BAABLAwAADgAAAGRycy9lMm9Eb2MueG1srVPNahsxEL4H8g5C&#10;91prB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371jK8BAABL&#10;AwAADgAAAAAAAAABACAAAAAeAQAAZHJzL2Uyb0RvYy54bWxQSwUGAAAAAAYABgBZAQAAPwUAAAAA&#10;" filled="f" stroked="f">
          <v:textbox style="mso-fit-shape-to-text:t" inset="0,0,0,0">
            <w:txbxContent>
              <w:p w:rsidR="00C253CF" w:rsidRDefault="00C253CF">
                <w:pPr>
                  <w:pStyle w:val="Footer"/>
                  <w:rPr>
                    <w:rFonts w:ascii="Times New Roman" w:hAnsi="Times New Roman"/>
                    <w:color w:val="FFFFFF"/>
                    <w:sz w:val="32"/>
                    <w:szCs w:val="32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- 11 -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CF" w:rsidRDefault="00C253CF" w:rsidP="009D4EBD">
      <w:r>
        <w:separator/>
      </w:r>
    </w:p>
  </w:footnote>
  <w:footnote w:type="continuationSeparator" w:id="1">
    <w:p w:rsidR="00C253CF" w:rsidRDefault="00C253CF" w:rsidP="009D4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CF" w:rsidRDefault="00C253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CF" w:rsidRDefault="00C253CF" w:rsidP="0066258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CF" w:rsidRDefault="00C253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33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F76441"/>
    <w:rsid w:val="000110E8"/>
    <w:rsid w:val="000C7883"/>
    <w:rsid w:val="00171206"/>
    <w:rsid w:val="00181B4C"/>
    <w:rsid w:val="001D343B"/>
    <w:rsid w:val="002811BB"/>
    <w:rsid w:val="002819DB"/>
    <w:rsid w:val="002F23B4"/>
    <w:rsid w:val="002F23BD"/>
    <w:rsid w:val="004508A2"/>
    <w:rsid w:val="00560CFF"/>
    <w:rsid w:val="005916AE"/>
    <w:rsid w:val="005E6210"/>
    <w:rsid w:val="00612485"/>
    <w:rsid w:val="00625400"/>
    <w:rsid w:val="00662580"/>
    <w:rsid w:val="007120D3"/>
    <w:rsid w:val="00805C15"/>
    <w:rsid w:val="00814B41"/>
    <w:rsid w:val="008A404C"/>
    <w:rsid w:val="00921076"/>
    <w:rsid w:val="0098136D"/>
    <w:rsid w:val="009D4EBD"/>
    <w:rsid w:val="00A20527"/>
    <w:rsid w:val="00A6568E"/>
    <w:rsid w:val="00A863F2"/>
    <w:rsid w:val="00BD06FC"/>
    <w:rsid w:val="00C14E23"/>
    <w:rsid w:val="00C253CF"/>
    <w:rsid w:val="00C87A3D"/>
    <w:rsid w:val="00DC5CB2"/>
    <w:rsid w:val="00DF49EC"/>
    <w:rsid w:val="00E44190"/>
    <w:rsid w:val="00EC7BAE"/>
    <w:rsid w:val="00F36665"/>
    <w:rsid w:val="00F662A3"/>
    <w:rsid w:val="0DA135BE"/>
    <w:rsid w:val="0DDF76BF"/>
    <w:rsid w:val="10B327DE"/>
    <w:rsid w:val="11FC2479"/>
    <w:rsid w:val="14CE7E59"/>
    <w:rsid w:val="17635B63"/>
    <w:rsid w:val="1CF76441"/>
    <w:rsid w:val="1F88215C"/>
    <w:rsid w:val="288D0B70"/>
    <w:rsid w:val="2B8E6B3E"/>
    <w:rsid w:val="2D666C93"/>
    <w:rsid w:val="30623F05"/>
    <w:rsid w:val="32A63003"/>
    <w:rsid w:val="32EC1741"/>
    <w:rsid w:val="3303406A"/>
    <w:rsid w:val="35A764D4"/>
    <w:rsid w:val="36577176"/>
    <w:rsid w:val="38CD1B17"/>
    <w:rsid w:val="3C2B76FC"/>
    <w:rsid w:val="3F6D574C"/>
    <w:rsid w:val="41C45343"/>
    <w:rsid w:val="443374D1"/>
    <w:rsid w:val="45B7799B"/>
    <w:rsid w:val="4787359D"/>
    <w:rsid w:val="4B14036F"/>
    <w:rsid w:val="4CD544D7"/>
    <w:rsid w:val="4DD037D5"/>
    <w:rsid w:val="58316BEA"/>
    <w:rsid w:val="60225B0B"/>
    <w:rsid w:val="60DF08F0"/>
    <w:rsid w:val="68A33540"/>
    <w:rsid w:val="69645D3E"/>
    <w:rsid w:val="6D530B8D"/>
    <w:rsid w:val="70D041F8"/>
    <w:rsid w:val="737A2AB5"/>
    <w:rsid w:val="77820851"/>
    <w:rsid w:val="782E296A"/>
    <w:rsid w:val="7AF55F0C"/>
    <w:rsid w:val="7B104EB9"/>
    <w:rsid w:val="7E1D441C"/>
    <w:rsid w:val="7E3D0E5C"/>
    <w:rsid w:val="7F0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EB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D4EBD"/>
    <w:pPr>
      <w:spacing w:after="120"/>
    </w:pPr>
    <w:rPr>
      <w:rFonts w:ascii="Times New Roman" w:eastAsia="仿宋_GB2312" w:hAnsi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4EBD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4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4EBD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D4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4EBD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9D4EB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9D4EBD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9D4EBD"/>
    <w:rPr>
      <w:rFonts w:ascii="Times New Roman" w:hAnsi="Times New Roman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D4EBD"/>
    <w:rPr>
      <w:rFonts w:eastAsia="仿宋_GB2312" w:cs="Times New Roman"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12</Pages>
  <Words>720</Words>
  <Characters>4104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蔷薇花</dc:creator>
  <cp:keywords/>
  <dc:description/>
  <cp:lastModifiedBy>user</cp:lastModifiedBy>
  <cp:revision>17</cp:revision>
  <cp:lastPrinted>2019-08-19T03:29:00Z</cp:lastPrinted>
  <dcterms:created xsi:type="dcterms:W3CDTF">2019-06-27T01:43:00Z</dcterms:created>
  <dcterms:modified xsi:type="dcterms:W3CDTF">2019-08-29T08:55:00Z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